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35" w:rsidRDefault="00456035" w:rsidP="00456035">
      <w:pPr>
        <w:shd w:val="clear" w:color="auto" w:fill="FFFFFF"/>
        <w:spacing w:before="2"/>
        <w:ind w:lef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САДОВЫЙ СЕЛЬСКИЙ СОВЕТ ДЕПУТАТОВ</w:t>
      </w:r>
    </w:p>
    <w:p w:rsidR="00456035" w:rsidRDefault="00456035" w:rsidP="00456035">
      <w:pPr>
        <w:shd w:val="clear" w:color="auto" w:fill="FFFFFF"/>
        <w:spacing w:before="2"/>
        <w:ind w:left="5" w:firstLine="709"/>
        <w:jc w:val="center"/>
        <w:rPr>
          <w:rFonts w:ascii="Arial" w:hAnsi="Arial" w:cs="Arial"/>
          <w:sz w:val="24"/>
          <w:szCs w:val="24"/>
        </w:rPr>
      </w:pPr>
    </w:p>
    <w:p w:rsidR="00456035" w:rsidRDefault="00456035" w:rsidP="00456035">
      <w:pPr>
        <w:shd w:val="clear" w:color="auto" w:fill="FFFFFF"/>
        <w:spacing w:before="2"/>
        <w:ind w:lef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456035" w:rsidRDefault="00456035" w:rsidP="00456035">
      <w:pPr>
        <w:shd w:val="clear" w:color="auto" w:fill="FFFFFF"/>
        <w:tabs>
          <w:tab w:val="left" w:leader="underscore" w:pos="4586"/>
        </w:tabs>
        <w:ind w:left="1200" w:firstLine="709"/>
        <w:rPr>
          <w:rFonts w:ascii="Arial" w:hAnsi="Arial" w:cs="Arial"/>
          <w:sz w:val="24"/>
          <w:szCs w:val="24"/>
        </w:rPr>
      </w:pPr>
    </w:p>
    <w:p w:rsidR="00456035" w:rsidRDefault="00456035" w:rsidP="00456035">
      <w:pPr>
        <w:shd w:val="clear" w:color="auto" w:fill="FFFFFF"/>
        <w:tabs>
          <w:tab w:val="left" w:leader="underscore" w:pos="4586"/>
        </w:tabs>
        <w:ind w:left="1200" w:firstLine="709"/>
        <w:rPr>
          <w:rFonts w:ascii="Arial" w:hAnsi="Arial" w:cs="Arial"/>
          <w:sz w:val="24"/>
          <w:szCs w:val="24"/>
        </w:rPr>
      </w:pPr>
    </w:p>
    <w:p w:rsidR="00456035" w:rsidRDefault="00456035" w:rsidP="00456035">
      <w:pPr>
        <w:shd w:val="clear" w:color="auto" w:fill="FFFFFF"/>
        <w:spacing w:before="202"/>
        <w:ind w:right="22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232"/>
          <w:spacing w:val="-7"/>
          <w:sz w:val="24"/>
          <w:szCs w:val="24"/>
        </w:rPr>
        <w:t>РЕШЕНИЕ</w:t>
      </w:r>
    </w:p>
    <w:p w:rsidR="00456035" w:rsidRDefault="00456035" w:rsidP="00456035">
      <w:pPr>
        <w:shd w:val="clear" w:color="auto" w:fill="FFFFFF"/>
        <w:spacing w:before="223"/>
        <w:ind w:left="1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23.12.2022</w:t>
      </w:r>
      <w:r>
        <w:rPr>
          <w:rFonts w:ascii="Arial" w:hAnsi="Arial" w:cs="Arial"/>
          <w:color w:val="000000"/>
          <w:sz w:val="24"/>
          <w:szCs w:val="24"/>
        </w:rPr>
        <w:t xml:space="preserve">г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п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Садовый                                               №</w:t>
      </w:r>
      <w:r>
        <w:rPr>
          <w:rFonts w:ascii="Arial" w:hAnsi="Arial" w:cs="Arial"/>
          <w:color w:val="000000"/>
          <w:sz w:val="24"/>
          <w:szCs w:val="24"/>
        </w:rPr>
        <w:t>24</w:t>
      </w:r>
    </w:p>
    <w:p w:rsidR="00456035" w:rsidRDefault="00456035" w:rsidP="00456035">
      <w:pPr>
        <w:shd w:val="clear" w:color="auto" w:fill="FFFFFF"/>
        <w:tabs>
          <w:tab w:val="left" w:pos="1279"/>
        </w:tabs>
        <w:spacing w:before="430"/>
        <w:ind w:left="14" w:right="365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232"/>
          <w:spacing w:val="-4"/>
          <w:sz w:val="24"/>
          <w:szCs w:val="24"/>
        </w:rPr>
        <w:t>Об отмене решения №10 от 27.03.2014г «</w:t>
      </w:r>
      <w:r>
        <w:rPr>
          <w:rFonts w:ascii="Arial" w:hAnsi="Arial" w:cs="Arial"/>
          <w:color w:val="323232"/>
          <w:spacing w:val="-4"/>
          <w:sz w:val="24"/>
          <w:szCs w:val="24"/>
        </w:rPr>
        <w:t>Об утверждении Положения о</w:t>
      </w:r>
      <w:r>
        <w:rPr>
          <w:rFonts w:ascii="Arial" w:hAnsi="Arial" w:cs="Arial"/>
          <w:color w:val="323232"/>
          <w:spacing w:val="-4"/>
          <w:sz w:val="24"/>
          <w:szCs w:val="24"/>
        </w:rPr>
        <w:br/>
      </w:r>
      <w:r>
        <w:rPr>
          <w:rFonts w:ascii="Arial" w:hAnsi="Arial" w:cs="Arial"/>
          <w:color w:val="323232"/>
          <w:spacing w:val="-7"/>
          <w:sz w:val="24"/>
          <w:szCs w:val="24"/>
        </w:rPr>
        <w:t>порядке</w:t>
      </w:r>
      <w:r>
        <w:rPr>
          <w:rFonts w:ascii="Arial" w:hAnsi="Arial" w:cs="Arial"/>
          <w:color w:val="323232"/>
          <w:sz w:val="24"/>
          <w:szCs w:val="24"/>
        </w:rPr>
        <w:t xml:space="preserve"> </w:t>
      </w:r>
      <w:r>
        <w:rPr>
          <w:rFonts w:ascii="Arial" w:hAnsi="Arial" w:cs="Arial"/>
          <w:color w:val="323232"/>
          <w:spacing w:val="-6"/>
          <w:sz w:val="24"/>
          <w:szCs w:val="24"/>
        </w:rPr>
        <w:t xml:space="preserve">осуществления </w:t>
      </w:r>
      <w:r>
        <w:rPr>
          <w:rFonts w:ascii="Arial" w:hAnsi="Arial" w:cs="Arial"/>
          <w:color w:val="323232"/>
          <w:spacing w:val="-5"/>
          <w:sz w:val="24"/>
          <w:szCs w:val="24"/>
        </w:rPr>
        <w:t xml:space="preserve">муниципального контроля за </w:t>
      </w:r>
      <w:r>
        <w:rPr>
          <w:rFonts w:ascii="Arial" w:hAnsi="Arial" w:cs="Arial"/>
          <w:color w:val="323232"/>
          <w:spacing w:val="-4"/>
          <w:sz w:val="24"/>
          <w:szCs w:val="24"/>
        </w:rPr>
        <w:t xml:space="preserve">сохранностью автомобильных </w:t>
      </w:r>
      <w:r>
        <w:rPr>
          <w:rFonts w:ascii="Arial" w:hAnsi="Arial" w:cs="Arial"/>
          <w:color w:val="323232"/>
          <w:spacing w:val="-3"/>
          <w:sz w:val="24"/>
          <w:szCs w:val="24"/>
        </w:rPr>
        <w:t xml:space="preserve">дорог местного </w:t>
      </w:r>
      <w:bookmarkStart w:id="0" w:name="_GoBack"/>
      <w:bookmarkEnd w:id="0"/>
      <w:r>
        <w:rPr>
          <w:rFonts w:ascii="Arial" w:hAnsi="Arial" w:cs="Arial"/>
          <w:color w:val="323232"/>
          <w:spacing w:val="-3"/>
          <w:sz w:val="24"/>
          <w:szCs w:val="24"/>
        </w:rPr>
        <w:t xml:space="preserve">значения в </w:t>
      </w:r>
      <w:r>
        <w:rPr>
          <w:rFonts w:ascii="Arial" w:hAnsi="Arial" w:cs="Arial"/>
          <w:color w:val="323232"/>
          <w:spacing w:val="-5"/>
          <w:sz w:val="24"/>
          <w:szCs w:val="24"/>
        </w:rPr>
        <w:t xml:space="preserve">границах населенных пунктов </w:t>
      </w:r>
      <w:r>
        <w:rPr>
          <w:rFonts w:ascii="Arial" w:hAnsi="Arial" w:cs="Arial"/>
          <w:color w:val="323232"/>
          <w:sz w:val="24"/>
          <w:szCs w:val="24"/>
        </w:rPr>
        <w:t>муниципального образования Садовый сельсовет</w:t>
      </w:r>
      <w:r>
        <w:rPr>
          <w:rFonts w:ascii="Arial" w:hAnsi="Arial" w:cs="Arial"/>
          <w:color w:val="323232"/>
          <w:sz w:val="24"/>
          <w:szCs w:val="24"/>
        </w:rPr>
        <w:t>»</w:t>
      </w:r>
    </w:p>
    <w:p w:rsidR="00456035" w:rsidRDefault="00456035" w:rsidP="00456035">
      <w:pPr>
        <w:shd w:val="clear" w:color="auto" w:fill="FFFFFF"/>
        <w:tabs>
          <w:tab w:val="left" w:leader="underscore" w:pos="4255"/>
        </w:tabs>
        <w:spacing w:before="418"/>
        <w:ind w:right="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232"/>
          <w:spacing w:val="-3"/>
          <w:sz w:val="24"/>
          <w:szCs w:val="24"/>
        </w:rPr>
        <w:t xml:space="preserve">В соответствии со </w:t>
      </w:r>
      <w:proofErr w:type="spellStart"/>
      <w:r>
        <w:rPr>
          <w:rFonts w:ascii="Arial" w:hAnsi="Arial" w:cs="Arial"/>
          <w:color w:val="323232"/>
          <w:spacing w:val="-3"/>
          <w:sz w:val="24"/>
          <w:szCs w:val="24"/>
        </w:rPr>
        <w:t>ст.ст</w:t>
      </w:r>
      <w:proofErr w:type="spellEnd"/>
      <w:r>
        <w:rPr>
          <w:rFonts w:ascii="Arial" w:hAnsi="Arial" w:cs="Arial"/>
          <w:color w:val="323232"/>
          <w:spacing w:val="-3"/>
          <w:sz w:val="24"/>
          <w:szCs w:val="24"/>
        </w:rPr>
        <w:t xml:space="preserve">. 12, 13.1 Федерального закона от 08.11.2007 </w:t>
      </w:r>
      <w:r>
        <w:rPr>
          <w:rFonts w:ascii="Arial" w:hAnsi="Arial" w:cs="Arial"/>
          <w:color w:val="323232"/>
          <w:spacing w:val="1"/>
          <w:sz w:val="24"/>
          <w:szCs w:val="24"/>
        </w:rPr>
        <w:t xml:space="preserve">№257-ФЗ «Об автомобильных дорогах и о дорожной деятельности в </w:t>
      </w:r>
      <w:r>
        <w:rPr>
          <w:rFonts w:ascii="Arial" w:hAnsi="Arial" w:cs="Arial"/>
          <w:color w:val="323232"/>
          <w:spacing w:val="9"/>
          <w:sz w:val="24"/>
          <w:szCs w:val="24"/>
        </w:rPr>
        <w:t xml:space="preserve">Российской Федерации и о внесении изменений в отдельные </w:t>
      </w:r>
      <w:r>
        <w:rPr>
          <w:rFonts w:ascii="Arial" w:hAnsi="Arial" w:cs="Arial"/>
          <w:color w:val="323232"/>
          <w:spacing w:val="-4"/>
          <w:sz w:val="24"/>
          <w:szCs w:val="24"/>
        </w:rPr>
        <w:t xml:space="preserve">законодательные акты Российской Федерации», Федеральным законом от 26.12.2008 №294-ФЗ «О защите прав юридических лиц и индивидуальных </w:t>
      </w:r>
      <w:r>
        <w:rPr>
          <w:rFonts w:ascii="Arial" w:hAnsi="Arial" w:cs="Arial"/>
          <w:color w:val="323232"/>
          <w:spacing w:val="-3"/>
          <w:sz w:val="24"/>
          <w:szCs w:val="24"/>
        </w:rPr>
        <w:t xml:space="preserve">предпринимателей при осуществлении государственного контроля (надзора) </w:t>
      </w:r>
      <w:r>
        <w:rPr>
          <w:rFonts w:ascii="Arial" w:hAnsi="Arial" w:cs="Arial"/>
          <w:color w:val="323232"/>
          <w:spacing w:val="-5"/>
          <w:sz w:val="24"/>
          <w:szCs w:val="24"/>
        </w:rPr>
        <w:t xml:space="preserve">и муниципального контроля», Федеральным законом от 06.10.2003 №131-ФЗ </w:t>
      </w:r>
      <w:r>
        <w:rPr>
          <w:rFonts w:ascii="Arial" w:hAnsi="Arial" w:cs="Arial"/>
          <w:color w:val="323232"/>
          <w:spacing w:val="-4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323232"/>
          <w:spacing w:val="-4"/>
          <w:sz w:val="24"/>
          <w:szCs w:val="24"/>
        </w:rPr>
        <w:t xml:space="preserve"> протеста прокурора Третьяковского района от 01.12.2022 №02-44-2022, </w:t>
      </w:r>
      <w:r>
        <w:rPr>
          <w:rFonts w:ascii="Arial" w:hAnsi="Arial" w:cs="Arial"/>
          <w:color w:val="323232"/>
          <w:spacing w:val="-4"/>
          <w:sz w:val="24"/>
          <w:szCs w:val="24"/>
        </w:rPr>
        <w:t>сельский Совет депутатов</w:t>
      </w:r>
    </w:p>
    <w:p w:rsidR="00456035" w:rsidRDefault="00456035" w:rsidP="00456035">
      <w:pPr>
        <w:shd w:val="clear" w:color="auto" w:fill="FFFFFF"/>
        <w:spacing w:before="194"/>
        <w:ind w:left="35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232"/>
          <w:spacing w:val="-8"/>
          <w:sz w:val="24"/>
          <w:szCs w:val="24"/>
        </w:rPr>
        <w:t>РЕШИЛ:</w:t>
      </w:r>
    </w:p>
    <w:p w:rsidR="00456035" w:rsidRDefault="00456035" w:rsidP="00456035">
      <w:pPr>
        <w:shd w:val="clear" w:color="auto" w:fill="FFFFFF"/>
        <w:tabs>
          <w:tab w:val="left" w:pos="600"/>
          <w:tab w:val="left" w:leader="underscore" w:pos="5839"/>
        </w:tabs>
        <w:spacing w:before="20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232"/>
          <w:spacing w:val="-18"/>
          <w:sz w:val="24"/>
          <w:szCs w:val="24"/>
        </w:rPr>
        <w:t>1.</w:t>
      </w:r>
      <w:r>
        <w:rPr>
          <w:rFonts w:ascii="Arial" w:hAnsi="Arial" w:cs="Arial"/>
          <w:color w:val="323232"/>
          <w:spacing w:val="1"/>
          <w:sz w:val="24"/>
          <w:szCs w:val="24"/>
        </w:rPr>
        <w:t xml:space="preserve"> Решение № 10 от 27.03.2014г «Об утверждении Положения</w:t>
      </w:r>
      <w:r>
        <w:rPr>
          <w:rFonts w:ascii="Arial" w:hAnsi="Arial" w:cs="Arial"/>
          <w:color w:val="323232"/>
          <w:spacing w:val="1"/>
          <w:sz w:val="24"/>
          <w:szCs w:val="24"/>
        </w:rPr>
        <w:t xml:space="preserve"> о порядке осуществления муниципального </w:t>
      </w:r>
      <w:proofErr w:type="gramStart"/>
      <w:r>
        <w:rPr>
          <w:rFonts w:ascii="Arial" w:hAnsi="Arial" w:cs="Arial"/>
          <w:color w:val="323232"/>
          <w:spacing w:val="-1"/>
          <w:sz w:val="24"/>
          <w:szCs w:val="24"/>
        </w:rPr>
        <w:t>контроля  за</w:t>
      </w:r>
      <w:proofErr w:type="gramEnd"/>
      <w:r>
        <w:rPr>
          <w:rFonts w:ascii="Arial" w:hAnsi="Arial" w:cs="Arial"/>
          <w:color w:val="323232"/>
          <w:spacing w:val="-1"/>
          <w:sz w:val="24"/>
          <w:szCs w:val="24"/>
        </w:rPr>
        <w:t xml:space="preserve">  сохранностью  автомобильных  дорог  местного  значения   в </w:t>
      </w:r>
      <w:r>
        <w:rPr>
          <w:rFonts w:ascii="Arial" w:hAnsi="Arial" w:cs="Arial"/>
          <w:color w:val="323232"/>
          <w:spacing w:val="-5"/>
          <w:sz w:val="24"/>
          <w:szCs w:val="24"/>
        </w:rPr>
        <w:t>границах населенных пунктов муниципального образования</w:t>
      </w:r>
      <w:r>
        <w:rPr>
          <w:rFonts w:ascii="Arial" w:hAnsi="Arial" w:cs="Arial"/>
          <w:color w:val="323232"/>
          <w:sz w:val="24"/>
          <w:szCs w:val="24"/>
        </w:rPr>
        <w:t xml:space="preserve"> Садовый сельсовет</w:t>
      </w:r>
      <w:r>
        <w:rPr>
          <w:rFonts w:ascii="Arial" w:hAnsi="Arial" w:cs="Arial"/>
          <w:color w:val="323232"/>
          <w:sz w:val="24"/>
          <w:szCs w:val="24"/>
        </w:rPr>
        <w:t>» отменить</w:t>
      </w:r>
      <w:r>
        <w:rPr>
          <w:rFonts w:ascii="Arial" w:hAnsi="Arial" w:cs="Arial"/>
          <w:color w:val="323232"/>
          <w:sz w:val="24"/>
          <w:szCs w:val="24"/>
        </w:rPr>
        <w:t>.</w:t>
      </w:r>
    </w:p>
    <w:p w:rsidR="00456035" w:rsidRDefault="00456035" w:rsidP="00456035">
      <w:pPr>
        <w:shd w:val="clear" w:color="auto" w:fill="FFFFFF"/>
        <w:tabs>
          <w:tab w:val="left" w:pos="528"/>
          <w:tab w:val="left" w:leader="underscore" w:pos="4862"/>
        </w:tabs>
        <w:ind w:left="34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232"/>
          <w:spacing w:val="-7"/>
          <w:sz w:val="24"/>
          <w:szCs w:val="24"/>
        </w:rPr>
        <w:t>2.</w:t>
      </w:r>
      <w:r>
        <w:rPr>
          <w:rFonts w:ascii="Arial" w:hAnsi="Arial" w:cs="Arial"/>
          <w:color w:val="323232"/>
          <w:spacing w:val="-5"/>
          <w:sz w:val="24"/>
          <w:szCs w:val="24"/>
        </w:rPr>
        <w:t>Обнародовать настоящее решение в установленном порядке</w:t>
      </w:r>
      <w:r>
        <w:rPr>
          <w:rFonts w:ascii="Arial" w:hAnsi="Arial" w:cs="Arial"/>
          <w:color w:val="323232"/>
          <w:sz w:val="24"/>
          <w:szCs w:val="24"/>
        </w:rPr>
        <w:tab/>
        <w:t>.</w:t>
      </w:r>
    </w:p>
    <w:p w:rsidR="00456035" w:rsidRDefault="00456035" w:rsidP="00456035">
      <w:pPr>
        <w:shd w:val="clear" w:color="auto" w:fill="FFFFFF"/>
        <w:spacing w:before="622"/>
        <w:ind w:firstLine="709"/>
        <w:jc w:val="both"/>
        <w:rPr>
          <w:rFonts w:ascii="Arial" w:hAnsi="Arial" w:cs="Arial"/>
          <w:color w:val="323232"/>
          <w:spacing w:val="-5"/>
          <w:sz w:val="24"/>
          <w:szCs w:val="24"/>
        </w:rPr>
      </w:pPr>
      <w:r>
        <w:rPr>
          <w:rFonts w:ascii="Arial" w:hAnsi="Arial" w:cs="Arial"/>
          <w:color w:val="323232"/>
          <w:spacing w:val="-5"/>
          <w:sz w:val="24"/>
          <w:szCs w:val="24"/>
        </w:rPr>
        <w:t>Гла</w:t>
      </w:r>
      <w:r>
        <w:rPr>
          <w:rFonts w:ascii="Arial" w:hAnsi="Arial" w:cs="Arial"/>
          <w:color w:val="323232"/>
          <w:spacing w:val="-5"/>
          <w:sz w:val="24"/>
          <w:szCs w:val="24"/>
        </w:rPr>
        <w:t xml:space="preserve">ва сельсовета       </w:t>
      </w:r>
      <w:r>
        <w:rPr>
          <w:rFonts w:ascii="Arial" w:hAnsi="Arial" w:cs="Arial"/>
          <w:color w:val="323232"/>
          <w:spacing w:val="-5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color w:val="323232"/>
          <w:spacing w:val="-5"/>
          <w:sz w:val="24"/>
          <w:szCs w:val="24"/>
        </w:rPr>
        <w:t xml:space="preserve">              А.Н. </w:t>
      </w:r>
      <w:proofErr w:type="spellStart"/>
      <w:r>
        <w:rPr>
          <w:rFonts w:ascii="Arial" w:hAnsi="Arial" w:cs="Arial"/>
          <w:color w:val="323232"/>
          <w:spacing w:val="-5"/>
          <w:sz w:val="24"/>
          <w:szCs w:val="24"/>
        </w:rPr>
        <w:t>Ефимец</w:t>
      </w:r>
      <w:proofErr w:type="spellEnd"/>
    </w:p>
    <w:p w:rsidR="00456035" w:rsidRDefault="00456035" w:rsidP="00456035">
      <w:pPr>
        <w:shd w:val="clear" w:color="auto" w:fill="FFFFFF"/>
        <w:spacing w:before="622"/>
        <w:ind w:firstLine="709"/>
        <w:rPr>
          <w:rFonts w:ascii="Arial" w:hAnsi="Arial" w:cs="Arial"/>
          <w:color w:val="323232"/>
          <w:spacing w:val="-5"/>
          <w:sz w:val="24"/>
          <w:szCs w:val="24"/>
        </w:rPr>
      </w:pPr>
    </w:p>
    <w:p w:rsidR="00E035DD" w:rsidRDefault="00E035DD"/>
    <w:sectPr w:rsidR="00E0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F4"/>
    <w:rsid w:val="00456035"/>
    <w:rsid w:val="00614AF4"/>
    <w:rsid w:val="00E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E0768-BD79-4300-A7F9-F7476326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0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0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2022-12-14T08:30:00Z</cp:lastPrinted>
  <dcterms:created xsi:type="dcterms:W3CDTF">2022-12-14T08:27:00Z</dcterms:created>
  <dcterms:modified xsi:type="dcterms:W3CDTF">2022-12-14T08:31:00Z</dcterms:modified>
</cp:coreProperties>
</file>