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A69" w:rsidRPr="009545B1" w:rsidRDefault="00876A69" w:rsidP="00FC6D5F">
      <w:pPr>
        <w:ind w:firstLine="709"/>
        <w:jc w:val="center"/>
        <w:rPr>
          <w:rFonts w:ascii="Arial" w:hAnsi="Arial" w:cs="Arial"/>
          <w:b/>
        </w:rPr>
      </w:pPr>
      <w:r w:rsidRPr="009545B1">
        <w:rPr>
          <w:rFonts w:ascii="Arial" w:hAnsi="Arial" w:cs="Arial"/>
        </w:rPr>
        <w:t xml:space="preserve">                                                                                                                         </w:t>
      </w:r>
    </w:p>
    <w:p w:rsidR="00876A69" w:rsidRDefault="00876A69" w:rsidP="004F714B">
      <w:pPr>
        <w:spacing w:line="240" w:lineRule="auto"/>
        <w:jc w:val="center"/>
        <w:rPr>
          <w:rFonts w:ascii="Arial" w:hAnsi="Arial" w:cs="Arial"/>
          <w:sz w:val="24"/>
          <w:szCs w:val="24"/>
        </w:rPr>
      </w:pPr>
      <w:r w:rsidRPr="004F714B">
        <w:rPr>
          <w:rFonts w:ascii="Arial" w:hAnsi="Arial" w:cs="Arial"/>
          <w:sz w:val="24"/>
          <w:szCs w:val="24"/>
        </w:rPr>
        <w:t xml:space="preserve">МУНИЦИПАЛЬНОЕ </w:t>
      </w:r>
      <w:r>
        <w:rPr>
          <w:rFonts w:ascii="Arial" w:hAnsi="Arial" w:cs="Arial"/>
          <w:sz w:val="24"/>
          <w:szCs w:val="24"/>
        </w:rPr>
        <w:t xml:space="preserve">   </w:t>
      </w:r>
      <w:r w:rsidRPr="004F714B">
        <w:rPr>
          <w:rFonts w:ascii="Arial" w:hAnsi="Arial" w:cs="Arial"/>
          <w:sz w:val="24"/>
          <w:szCs w:val="24"/>
        </w:rPr>
        <w:t xml:space="preserve">ОБРАЗОВАНИЕ                                                               </w:t>
      </w:r>
    </w:p>
    <w:p w:rsidR="00876A69" w:rsidRPr="004F714B" w:rsidRDefault="00876A69" w:rsidP="004F714B">
      <w:pPr>
        <w:spacing w:line="240" w:lineRule="auto"/>
        <w:jc w:val="center"/>
        <w:rPr>
          <w:rFonts w:ascii="Arial" w:hAnsi="Arial" w:cs="Arial"/>
          <w:sz w:val="24"/>
          <w:szCs w:val="24"/>
        </w:rPr>
      </w:pPr>
      <w:r w:rsidRPr="004F714B">
        <w:rPr>
          <w:rFonts w:ascii="Arial" w:hAnsi="Arial" w:cs="Arial"/>
          <w:sz w:val="24"/>
          <w:szCs w:val="24"/>
        </w:rPr>
        <w:t xml:space="preserve">    САДОВЫЙ СЕЛЬСОВЕТ</w:t>
      </w:r>
    </w:p>
    <w:p w:rsidR="00876A69" w:rsidRPr="004F714B" w:rsidRDefault="00876A69" w:rsidP="004F714B">
      <w:pPr>
        <w:spacing w:line="240" w:lineRule="auto"/>
        <w:jc w:val="center"/>
        <w:rPr>
          <w:rFonts w:ascii="Arial" w:hAnsi="Arial" w:cs="Arial"/>
          <w:sz w:val="24"/>
          <w:szCs w:val="24"/>
        </w:rPr>
      </w:pPr>
      <w:r w:rsidRPr="004F714B">
        <w:rPr>
          <w:rFonts w:ascii="Arial" w:hAnsi="Arial" w:cs="Arial"/>
          <w:sz w:val="24"/>
          <w:szCs w:val="24"/>
        </w:rPr>
        <w:t>ТРЕТЬЯКОВСКОГО РАЙОНА АЛТАЙСКОГО КРАЯ</w:t>
      </w:r>
    </w:p>
    <w:p w:rsidR="00876A69" w:rsidRPr="004F714B" w:rsidRDefault="00876A69" w:rsidP="004F714B">
      <w:pPr>
        <w:spacing w:line="240" w:lineRule="auto"/>
        <w:jc w:val="center"/>
        <w:rPr>
          <w:rFonts w:ascii="Arial" w:hAnsi="Arial" w:cs="Arial"/>
          <w:sz w:val="24"/>
          <w:szCs w:val="24"/>
        </w:rPr>
      </w:pPr>
      <w:r w:rsidRPr="004F714B">
        <w:rPr>
          <w:rFonts w:ascii="Arial" w:hAnsi="Arial" w:cs="Arial"/>
          <w:sz w:val="24"/>
          <w:szCs w:val="24"/>
        </w:rPr>
        <w:t>САДОВЫЙ СЕЛЬСКИЙ СОВЕТ ДЕПУТАТОВ</w:t>
      </w:r>
    </w:p>
    <w:p w:rsidR="00876A69" w:rsidRPr="004F714B" w:rsidRDefault="00876A69" w:rsidP="004F714B">
      <w:pPr>
        <w:pStyle w:val="Heading2"/>
        <w:rPr>
          <w:rFonts w:ascii="Arial" w:hAnsi="Arial" w:cs="Arial"/>
          <w:sz w:val="24"/>
          <w:szCs w:val="24"/>
        </w:rPr>
      </w:pPr>
      <w:r w:rsidRPr="004F714B">
        <w:rPr>
          <w:rFonts w:ascii="Arial" w:hAnsi="Arial" w:cs="Arial"/>
          <w:sz w:val="24"/>
          <w:szCs w:val="24"/>
        </w:rPr>
        <w:t xml:space="preserve">                                                </w:t>
      </w:r>
      <w:r>
        <w:rPr>
          <w:rFonts w:ascii="Arial" w:hAnsi="Arial" w:cs="Arial"/>
          <w:sz w:val="24"/>
          <w:szCs w:val="24"/>
        </w:rPr>
        <w:t xml:space="preserve">                          </w:t>
      </w:r>
      <w:r w:rsidRPr="004F714B">
        <w:rPr>
          <w:rFonts w:ascii="Arial" w:hAnsi="Arial" w:cs="Arial"/>
          <w:sz w:val="24"/>
          <w:szCs w:val="24"/>
        </w:rPr>
        <w:t>РЕШЕНИЕ</w:t>
      </w:r>
    </w:p>
    <w:p w:rsidR="00876A69" w:rsidRPr="004F714B" w:rsidRDefault="00876A69" w:rsidP="004F714B">
      <w:pPr>
        <w:ind w:right="-35"/>
        <w:rPr>
          <w:rFonts w:ascii="Arial" w:hAnsi="Arial" w:cs="Arial"/>
          <w:sz w:val="24"/>
          <w:szCs w:val="24"/>
        </w:rPr>
      </w:pPr>
      <w:r w:rsidRPr="004F714B">
        <w:rPr>
          <w:rFonts w:ascii="Arial" w:hAnsi="Arial" w:cs="Arial"/>
          <w:sz w:val="24"/>
          <w:szCs w:val="24"/>
        </w:rPr>
        <w:t xml:space="preserve">28.06.2018г                                                                                                          </w:t>
      </w:r>
      <w:r>
        <w:rPr>
          <w:rFonts w:ascii="Arial" w:hAnsi="Arial" w:cs="Arial"/>
          <w:sz w:val="24"/>
          <w:szCs w:val="24"/>
        </w:rPr>
        <w:t xml:space="preserve">                 </w:t>
      </w:r>
      <w:r w:rsidRPr="004F714B">
        <w:rPr>
          <w:rFonts w:ascii="Arial" w:hAnsi="Arial" w:cs="Arial"/>
          <w:sz w:val="24"/>
          <w:szCs w:val="24"/>
        </w:rPr>
        <w:t>№ 15</w:t>
      </w:r>
    </w:p>
    <w:p w:rsidR="00876A69" w:rsidRPr="004F714B" w:rsidRDefault="00876A69" w:rsidP="004F714B">
      <w:pPr>
        <w:ind w:right="-35"/>
        <w:rPr>
          <w:rFonts w:ascii="Arial" w:hAnsi="Arial" w:cs="Arial"/>
          <w:sz w:val="24"/>
          <w:szCs w:val="24"/>
        </w:rPr>
      </w:pPr>
    </w:p>
    <w:p w:rsidR="00876A69" w:rsidRPr="004F714B" w:rsidRDefault="00876A69" w:rsidP="004F714B">
      <w:pPr>
        <w:ind w:right="-35"/>
        <w:rPr>
          <w:rFonts w:ascii="Arial" w:hAnsi="Arial" w:cs="Arial"/>
          <w:sz w:val="24"/>
          <w:szCs w:val="24"/>
        </w:rPr>
      </w:pPr>
      <w:r w:rsidRPr="004F714B">
        <w:rPr>
          <w:rFonts w:ascii="Arial" w:hAnsi="Arial" w:cs="Arial"/>
          <w:sz w:val="24"/>
          <w:szCs w:val="24"/>
        </w:rPr>
        <w:t xml:space="preserve">                                            </w:t>
      </w:r>
      <w:r>
        <w:rPr>
          <w:rFonts w:ascii="Arial" w:hAnsi="Arial" w:cs="Arial"/>
          <w:sz w:val="24"/>
          <w:szCs w:val="24"/>
        </w:rPr>
        <w:t xml:space="preserve">                              </w:t>
      </w:r>
      <w:r w:rsidRPr="004F714B">
        <w:rPr>
          <w:rFonts w:ascii="Arial" w:hAnsi="Arial" w:cs="Arial"/>
          <w:sz w:val="24"/>
          <w:szCs w:val="24"/>
        </w:rPr>
        <w:t>п.Садовый</w:t>
      </w:r>
    </w:p>
    <w:p w:rsidR="00876A69" w:rsidRPr="004F714B" w:rsidRDefault="00876A69" w:rsidP="004F714B">
      <w:pPr>
        <w:spacing w:line="240" w:lineRule="auto"/>
        <w:ind w:right="-35"/>
        <w:rPr>
          <w:rFonts w:ascii="Arial" w:hAnsi="Arial" w:cs="Arial"/>
          <w:sz w:val="24"/>
          <w:szCs w:val="24"/>
        </w:rPr>
      </w:pPr>
      <w:r w:rsidRPr="004F714B">
        <w:rPr>
          <w:rFonts w:ascii="Arial" w:hAnsi="Arial" w:cs="Arial"/>
          <w:sz w:val="24"/>
          <w:szCs w:val="24"/>
        </w:rPr>
        <w:t xml:space="preserve">Об утверждении Положения </w:t>
      </w:r>
    </w:p>
    <w:p w:rsidR="00876A69" w:rsidRPr="004F714B" w:rsidRDefault="00876A69" w:rsidP="004F714B">
      <w:pPr>
        <w:spacing w:line="240" w:lineRule="auto"/>
        <w:ind w:right="-35"/>
        <w:rPr>
          <w:rFonts w:ascii="Arial" w:hAnsi="Arial" w:cs="Arial"/>
          <w:sz w:val="24"/>
          <w:szCs w:val="24"/>
        </w:rPr>
      </w:pPr>
      <w:r w:rsidRPr="004F714B">
        <w:rPr>
          <w:rFonts w:ascii="Arial" w:hAnsi="Arial" w:cs="Arial"/>
          <w:sz w:val="24"/>
          <w:szCs w:val="24"/>
        </w:rPr>
        <w:t xml:space="preserve"> об организации ритуальных услуг</w:t>
      </w:r>
    </w:p>
    <w:p w:rsidR="00876A69" w:rsidRPr="004F714B" w:rsidRDefault="00876A69" w:rsidP="004F714B">
      <w:pPr>
        <w:spacing w:line="240" w:lineRule="auto"/>
        <w:ind w:right="-35"/>
        <w:rPr>
          <w:rFonts w:ascii="Arial" w:hAnsi="Arial" w:cs="Arial"/>
          <w:sz w:val="24"/>
          <w:szCs w:val="24"/>
        </w:rPr>
      </w:pPr>
      <w:r w:rsidRPr="004F714B">
        <w:rPr>
          <w:rFonts w:ascii="Arial" w:hAnsi="Arial" w:cs="Arial"/>
          <w:sz w:val="24"/>
          <w:szCs w:val="24"/>
        </w:rPr>
        <w:t xml:space="preserve"> и содержании мест погребения на</w:t>
      </w:r>
    </w:p>
    <w:p w:rsidR="00876A69" w:rsidRPr="004F714B" w:rsidRDefault="00876A69" w:rsidP="004F714B">
      <w:pPr>
        <w:spacing w:line="240" w:lineRule="auto"/>
        <w:ind w:right="-35"/>
        <w:rPr>
          <w:rFonts w:ascii="Arial" w:hAnsi="Arial" w:cs="Arial"/>
          <w:sz w:val="24"/>
          <w:szCs w:val="24"/>
        </w:rPr>
      </w:pPr>
      <w:r w:rsidRPr="004F714B">
        <w:rPr>
          <w:rFonts w:ascii="Arial" w:hAnsi="Arial" w:cs="Arial"/>
          <w:sz w:val="24"/>
          <w:szCs w:val="24"/>
        </w:rPr>
        <w:t xml:space="preserve"> территории муниципального образования</w:t>
      </w:r>
    </w:p>
    <w:p w:rsidR="00876A69" w:rsidRPr="004F714B" w:rsidRDefault="00876A69" w:rsidP="004F714B">
      <w:pPr>
        <w:spacing w:line="240" w:lineRule="auto"/>
        <w:ind w:right="-35"/>
        <w:rPr>
          <w:rFonts w:ascii="Arial" w:hAnsi="Arial" w:cs="Arial"/>
          <w:sz w:val="24"/>
          <w:szCs w:val="24"/>
        </w:rPr>
      </w:pPr>
      <w:r w:rsidRPr="004F714B">
        <w:rPr>
          <w:rFonts w:ascii="Arial" w:hAnsi="Arial" w:cs="Arial"/>
          <w:sz w:val="24"/>
          <w:szCs w:val="24"/>
        </w:rPr>
        <w:t xml:space="preserve"> Садовый сельсовет.</w:t>
      </w:r>
    </w:p>
    <w:p w:rsidR="00876A69" w:rsidRPr="004F714B" w:rsidRDefault="00876A69" w:rsidP="004F714B">
      <w:pPr>
        <w:pStyle w:val="headertexttopleveltextcentertext"/>
        <w:jc w:val="both"/>
        <w:rPr>
          <w:rFonts w:ascii="Arial" w:hAnsi="Arial" w:cs="Arial"/>
        </w:rPr>
      </w:pPr>
      <w:r w:rsidRPr="004F714B">
        <w:rPr>
          <w:rFonts w:ascii="Arial" w:hAnsi="Arial" w:cs="Arial"/>
        </w:rPr>
        <w:t xml:space="preserve">Руководствуясь  Федеральным законом от 06.10.2003 года «Об общих принципах </w:t>
      </w:r>
      <w:hyperlink r:id="rId5" w:tooltip="Органы местного самоуправления" w:history="1">
        <w:r w:rsidRPr="004F714B">
          <w:rPr>
            <w:rStyle w:val="Hyperlink"/>
            <w:rFonts w:ascii="Arial" w:hAnsi="Arial" w:cs="Arial"/>
            <w:color w:val="auto"/>
            <w:u w:val="none"/>
          </w:rPr>
          <w:t>организации местного самоуправления</w:t>
        </w:r>
      </w:hyperlink>
      <w:r w:rsidRPr="004F714B">
        <w:rPr>
          <w:rFonts w:ascii="Arial" w:hAnsi="Arial" w:cs="Arial"/>
        </w:rPr>
        <w:t xml:space="preserve"> в Российской Федерации», Федеральным законом от 12.01.1996 года «О погребении и похоронном деле», законом  Алтайского края от 09.09.2002 года N 58 «О погребении и похоронном деле в Алтайском крае»,  сельский Совет депутатов </w:t>
      </w:r>
      <w:r w:rsidRPr="004F714B">
        <w:rPr>
          <w:rFonts w:ascii="Arial" w:hAnsi="Arial" w:cs="Arial"/>
        </w:rPr>
        <w:br/>
      </w:r>
    </w:p>
    <w:p w:rsidR="00876A69" w:rsidRPr="004F714B" w:rsidRDefault="00876A69" w:rsidP="004F714B">
      <w:pPr>
        <w:pStyle w:val="headertexttopleveltextcentertext"/>
        <w:jc w:val="both"/>
        <w:rPr>
          <w:rFonts w:ascii="Arial" w:hAnsi="Arial" w:cs="Arial"/>
        </w:rPr>
      </w:pPr>
      <w:r w:rsidRPr="004F714B">
        <w:rPr>
          <w:rFonts w:ascii="Arial" w:hAnsi="Arial" w:cs="Arial"/>
        </w:rPr>
        <w:t>РЕШИЛ:</w:t>
      </w:r>
    </w:p>
    <w:p w:rsidR="00876A69" w:rsidRPr="004F714B" w:rsidRDefault="00876A69" w:rsidP="004F714B">
      <w:pPr>
        <w:pStyle w:val="NormalWeb"/>
        <w:jc w:val="both"/>
        <w:rPr>
          <w:rFonts w:ascii="Arial" w:hAnsi="Arial" w:cs="Arial"/>
        </w:rPr>
      </w:pPr>
      <w:r w:rsidRPr="004F714B">
        <w:rPr>
          <w:rFonts w:ascii="Arial" w:hAnsi="Arial" w:cs="Arial"/>
        </w:rPr>
        <w:t>1. Утвердить Положение  об организации ритуальных услуг и содержании мест погребения на территории муниципального образования Садовый сельсовет.</w:t>
      </w:r>
    </w:p>
    <w:p w:rsidR="00876A69" w:rsidRPr="004F714B" w:rsidRDefault="00876A69" w:rsidP="004F714B">
      <w:pPr>
        <w:pStyle w:val="NormalWeb"/>
        <w:jc w:val="both"/>
        <w:rPr>
          <w:rFonts w:ascii="Arial" w:hAnsi="Arial" w:cs="Arial"/>
        </w:rPr>
      </w:pPr>
      <w:r w:rsidRPr="004F714B">
        <w:rPr>
          <w:rFonts w:ascii="Arial" w:hAnsi="Arial" w:cs="Arial"/>
        </w:rPr>
        <w:t>2. Решение Садового сельского Совета депутатов № 23 от 12.10.2006г «Об организации ритуальных услуг и содержании мест захоронения на территории муниципального образования», считать утратившим силу.</w:t>
      </w:r>
    </w:p>
    <w:p w:rsidR="00876A69" w:rsidRPr="004F714B" w:rsidRDefault="00876A69" w:rsidP="004F714B">
      <w:pPr>
        <w:pStyle w:val="NormalWeb"/>
        <w:jc w:val="both"/>
        <w:rPr>
          <w:rFonts w:ascii="Arial" w:hAnsi="Arial" w:cs="Arial"/>
        </w:rPr>
      </w:pPr>
      <w:r w:rsidRPr="004F714B">
        <w:rPr>
          <w:rFonts w:ascii="Arial" w:hAnsi="Arial" w:cs="Arial"/>
        </w:rPr>
        <w:t>3. Обнародовать данное решение в соответствии с Уставом муниципального образования Садовый сельсовет.</w:t>
      </w:r>
    </w:p>
    <w:p w:rsidR="00876A69" w:rsidRPr="004F714B" w:rsidRDefault="00876A69" w:rsidP="004F714B">
      <w:pPr>
        <w:pStyle w:val="NormalWeb"/>
        <w:jc w:val="both"/>
        <w:rPr>
          <w:rFonts w:ascii="Arial" w:hAnsi="Arial" w:cs="Arial"/>
        </w:rPr>
      </w:pPr>
    </w:p>
    <w:p w:rsidR="00876A69" w:rsidRPr="004F714B" w:rsidRDefault="00876A69" w:rsidP="004F714B">
      <w:pPr>
        <w:pStyle w:val="NormalWeb"/>
        <w:jc w:val="both"/>
        <w:rPr>
          <w:rFonts w:ascii="Arial" w:hAnsi="Arial" w:cs="Arial"/>
        </w:rPr>
      </w:pPr>
      <w:r w:rsidRPr="004F714B">
        <w:rPr>
          <w:rFonts w:ascii="Arial" w:hAnsi="Arial" w:cs="Arial"/>
        </w:rPr>
        <w:t xml:space="preserve">Глава сельсовета                                                                        </w:t>
      </w:r>
      <w:r>
        <w:rPr>
          <w:rFonts w:ascii="Arial" w:hAnsi="Arial" w:cs="Arial"/>
        </w:rPr>
        <w:t xml:space="preserve">                           </w:t>
      </w:r>
      <w:r w:rsidRPr="004F714B">
        <w:rPr>
          <w:rFonts w:ascii="Arial" w:hAnsi="Arial" w:cs="Arial"/>
        </w:rPr>
        <w:t>А.Н. Ефимец</w:t>
      </w:r>
    </w:p>
    <w:p w:rsidR="00876A69" w:rsidRPr="004F714B" w:rsidRDefault="00876A69" w:rsidP="004F714B">
      <w:pPr>
        <w:pStyle w:val="NormalWeb"/>
        <w:jc w:val="both"/>
        <w:rPr>
          <w:rFonts w:ascii="Arial" w:hAnsi="Arial" w:cs="Arial"/>
        </w:rPr>
      </w:pPr>
    </w:p>
    <w:p w:rsidR="00876A69" w:rsidRPr="004F714B" w:rsidRDefault="00876A69" w:rsidP="004F714B">
      <w:pPr>
        <w:pStyle w:val="NormalWeb"/>
        <w:jc w:val="both"/>
        <w:rPr>
          <w:rFonts w:ascii="Arial" w:hAnsi="Arial" w:cs="Arial"/>
        </w:rPr>
      </w:pPr>
    </w:p>
    <w:p w:rsidR="00876A69" w:rsidRPr="004F714B" w:rsidRDefault="00876A69" w:rsidP="004F714B">
      <w:pPr>
        <w:pStyle w:val="NormalWeb"/>
        <w:jc w:val="both"/>
        <w:rPr>
          <w:rFonts w:ascii="Arial" w:hAnsi="Arial" w:cs="Arial"/>
        </w:rPr>
      </w:pPr>
    </w:p>
    <w:p w:rsidR="00876A69" w:rsidRPr="004F714B" w:rsidRDefault="00876A69" w:rsidP="004F714B">
      <w:pPr>
        <w:shd w:val="clear" w:color="auto" w:fill="F1F5F8"/>
        <w:spacing w:after="0" w:line="360" w:lineRule="atLeast"/>
        <w:jc w:val="right"/>
        <w:rPr>
          <w:rFonts w:ascii="Arial" w:hAnsi="Arial" w:cs="Arial"/>
          <w:color w:val="282828"/>
          <w:sz w:val="24"/>
          <w:szCs w:val="24"/>
          <w:lang w:eastAsia="ru-RU"/>
        </w:rPr>
      </w:pPr>
      <w:r w:rsidRPr="004F714B">
        <w:rPr>
          <w:rFonts w:ascii="Arial" w:hAnsi="Arial" w:cs="Arial"/>
          <w:color w:val="282828"/>
          <w:sz w:val="24"/>
          <w:szCs w:val="24"/>
          <w:lang w:eastAsia="ru-RU"/>
        </w:rPr>
        <w:t>УТВЕРЖДЕНО</w:t>
      </w:r>
    </w:p>
    <w:p w:rsidR="00876A69" w:rsidRPr="004F714B" w:rsidRDefault="00876A69" w:rsidP="004F714B">
      <w:pPr>
        <w:shd w:val="clear" w:color="auto" w:fill="F1F5F8"/>
        <w:spacing w:after="0" w:line="360" w:lineRule="atLeast"/>
        <w:jc w:val="right"/>
        <w:rPr>
          <w:rFonts w:ascii="Arial" w:hAnsi="Arial" w:cs="Arial"/>
          <w:color w:val="282828"/>
          <w:sz w:val="24"/>
          <w:szCs w:val="24"/>
          <w:lang w:eastAsia="ru-RU"/>
        </w:rPr>
      </w:pPr>
      <w:r w:rsidRPr="004F714B">
        <w:rPr>
          <w:rFonts w:ascii="Arial" w:hAnsi="Arial" w:cs="Arial"/>
          <w:color w:val="282828"/>
          <w:sz w:val="24"/>
          <w:szCs w:val="24"/>
          <w:lang w:eastAsia="ru-RU"/>
        </w:rPr>
        <w:t>Решением Садового</w:t>
      </w:r>
    </w:p>
    <w:p w:rsidR="00876A69" w:rsidRPr="004F714B" w:rsidRDefault="00876A69" w:rsidP="004F714B">
      <w:pPr>
        <w:shd w:val="clear" w:color="auto" w:fill="F1F5F8"/>
        <w:spacing w:after="0" w:line="360" w:lineRule="atLeast"/>
        <w:jc w:val="right"/>
        <w:rPr>
          <w:rFonts w:ascii="Arial" w:hAnsi="Arial" w:cs="Arial"/>
          <w:color w:val="282828"/>
          <w:sz w:val="24"/>
          <w:szCs w:val="24"/>
          <w:lang w:eastAsia="ru-RU"/>
        </w:rPr>
      </w:pPr>
      <w:r w:rsidRPr="004F714B">
        <w:rPr>
          <w:rFonts w:ascii="Arial" w:hAnsi="Arial" w:cs="Arial"/>
          <w:color w:val="282828"/>
          <w:sz w:val="24"/>
          <w:szCs w:val="24"/>
          <w:lang w:eastAsia="ru-RU"/>
        </w:rPr>
        <w:t>сельского Совета депутатов</w:t>
      </w:r>
    </w:p>
    <w:p w:rsidR="00876A69" w:rsidRPr="004F714B" w:rsidRDefault="00876A69" w:rsidP="004F714B">
      <w:pPr>
        <w:shd w:val="clear" w:color="auto" w:fill="F1F5F8"/>
        <w:spacing w:after="0" w:line="360" w:lineRule="atLeast"/>
        <w:jc w:val="right"/>
        <w:rPr>
          <w:rFonts w:ascii="Arial" w:hAnsi="Arial" w:cs="Arial"/>
          <w:color w:val="282828"/>
          <w:sz w:val="24"/>
          <w:szCs w:val="24"/>
          <w:lang w:eastAsia="ru-RU"/>
        </w:rPr>
      </w:pPr>
      <w:r w:rsidRPr="004F714B">
        <w:rPr>
          <w:rFonts w:ascii="Arial" w:hAnsi="Arial" w:cs="Arial"/>
          <w:color w:val="282828"/>
          <w:sz w:val="24"/>
          <w:szCs w:val="24"/>
          <w:lang w:eastAsia="ru-RU"/>
        </w:rPr>
        <w:t>от 28.06.2018г №_15_</w:t>
      </w:r>
    </w:p>
    <w:p w:rsidR="00876A69" w:rsidRPr="004F714B" w:rsidRDefault="00876A69" w:rsidP="004F714B">
      <w:pPr>
        <w:shd w:val="clear" w:color="auto" w:fill="F1F5F8"/>
        <w:spacing w:after="0" w:line="360" w:lineRule="atLeast"/>
        <w:rPr>
          <w:rFonts w:ascii="Arial" w:hAnsi="Arial" w:cs="Arial"/>
          <w:color w:val="282828"/>
          <w:sz w:val="24"/>
          <w:szCs w:val="24"/>
          <w:lang w:eastAsia="ru-RU"/>
        </w:rPr>
      </w:pPr>
      <w:r w:rsidRPr="004F714B">
        <w:rPr>
          <w:rFonts w:ascii="Arial" w:hAnsi="Arial" w:cs="Arial"/>
          <w:color w:val="282828"/>
          <w:sz w:val="24"/>
          <w:szCs w:val="24"/>
          <w:lang w:eastAsia="ru-RU"/>
        </w:rPr>
        <w:t> </w:t>
      </w:r>
    </w:p>
    <w:p w:rsidR="00876A69" w:rsidRPr="004F714B" w:rsidRDefault="00876A69" w:rsidP="004F714B">
      <w:pPr>
        <w:shd w:val="clear" w:color="auto" w:fill="F1F5F8"/>
        <w:spacing w:after="0" w:line="360" w:lineRule="atLeast"/>
        <w:jc w:val="center"/>
        <w:rPr>
          <w:rFonts w:ascii="Arial" w:hAnsi="Arial" w:cs="Arial"/>
          <w:color w:val="282828"/>
          <w:sz w:val="24"/>
          <w:szCs w:val="24"/>
          <w:lang w:eastAsia="ru-RU"/>
        </w:rPr>
      </w:pPr>
      <w:r w:rsidRPr="004F714B">
        <w:rPr>
          <w:rFonts w:ascii="Arial" w:hAnsi="Arial" w:cs="Arial"/>
          <w:color w:val="282828"/>
          <w:sz w:val="24"/>
          <w:szCs w:val="24"/>
          <w:lang w:eastAsia="ru-RU"/>
        </w:rPr>
        <w:t>ПОЛОЖЕНИЕ</w:t>
      </w:r>
    </w:p>
    <w:p w:rsidR="00876A69" w:rsidRPr="004F714B" w:rsidRDefault="00876A69" w:rsidP="004F714B">
      <w:pPr>
        <w:shd w:val="clear" w:color="auto" w:fill="F1F5F8"/>
        <w:spacing w:after="0" w:line="360" w:lineRule="atLeast"/>
        <w:jc w:val="center"/>
        <w:rPr>
          <w:rFonts w:ascii="Arial" w:hAnsi="Arial" w:cs="Arial"/>
          <w:color w:val="282828"/>
          <w:sz w:val="24"/>
          <w:szCs w:val="24"/>
          <w:lang w:eastAsia="ru-RU"/>
        </w:rPr>
      </w:pPr>
      <w:r w:rsidRPr="004F714B">
        <w:rPr>
          <w:rFonts w:ascii="Arial" w:hAnsi="Arial" w:cs="Arial"/>
          <w:color w:val="282828"/>
          <w:sz w:val="24"/>
          <w:szCs w:val="24"/>
          <w:lang w:eastAsia="ru-RU"/>
        </w:rPr>
        <w:t> ОБ ОРГАНИЗАЦИИ РИТУАЛЬНЫХ УСЛУГ И СОДЕРЖАНИИ МЕСТ ПОГРЕБЕНИЯ  НА ТЕРРИТОРИИ МУНИЦИПАЛЬНОГО ОБРАЗОВАНИЯ САДОВОГО СЕЛЬСОВЕТА</w:t>
      </w:r>
    </w:p>
    <w:p w:rsidR="00876A69" w:rsidRPr="004F714B" w:rsidRDefault="00876A69" w:rsidP="004F714B">
      <w:pPr>
        <w:shd w:val="clear" w:color="auto" w:fill="F1F5F8"/>
        <w:spacing w:after="0" w:line="360" w:lineRule="atLeast"/>
        <w:jc w:val="center"/>
        <w:rPr>
          <w:rFonts w:ascii="Arial" w:hAnsi="Arial" w:cs="Arial"/>
          <w:color w:val="282828"/>
          <w:sz w:val="24"/>
          <w:szCs w:val="24"/>
          <w:lang w:eastAsia="ru-RU"/>
        </w:rPr>
      </w:pPr>
    </w:p>
    <w:p w:rsidR="00876A69" w:rsidRPr="004F714B" w:rsidRDefault="00876A69" w:rsidP="004F714B">
      <w:pPr>
        <w:numPr>
          <w:ilvl w:val="0"/>
          <w:numId w:val="2"/>
        </w:numPr>
        <w:shd w:val="clear" w:color="auto" w:fill="F1F5F8"/>
        <w:spacing w:after="0" w:line="240" w:lineRule="auto"/>
        <w:ind w:left="0" w:firstLine="0"/>
        <w:rPr>
          <w:rFonts w:ascii="Arial" w:hAnsi="Arial" w:cs="Arial"/>
          <w:color w:val="282828"/>
          <w:sz w:val="24"/>
          <w:szCs w:val="24"/>
          <w:lang w:eastAsia="ru-RU"/>
        </w:rPr>
      </w:pPr>
      <w:r w:rsidRPr="004F714B">
        <w:rPr>
          <w:rFonts w:ascii="Arial" w:hAnsi="Arial" w:cs="Arial"/>
          <w:color w:val="282828"/>
          <w:sz w:val="24"/>
          <w:szCs w:val="24"/>
          <w:lang w:eastAsia="ru-RU"/>
        </w:rPr>
        <w:t>Общие положения</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1.1.      Настоящее Положение  разработано в соответствии с Федеральным законом от 06.10.2003г. №131-ФЗ «Об общих принципах местного самоуправления в Российской федерации», Федеральным законом от 12.01.1996 г. №8-ФЗ «О погребении и похоронном деле», Санитарными </w:t>
      </w:r>
      <w:hyperlink r:id="rId6" w:history="1">
        <w:r w:rsidRPr="004F714B">
          <w:rPr>
            <w:rFonts w:ascii="Arial" w:hAnsi="Arial" w:cs="Arial"/>
            <w:color w:val="0B62A7"/>
            <w:sz w:val="24"/>
            <w:szCs w:val="24"/>
            <w:lang w:eastAsia="ru-RU"/>
          </w:rPr>
          <w:t>правилами</w:t>
        </w:r>
      </w:hyperlink>
      <w:r w:rsidRPr="004F714B">
        <w:rPr>
          <w:rFonts w:ascii="Arial" w:hAnsi="Arial" w:cs="Arial"/>
          <w:color w:val="282828"/>
          <w:sz w:val="24"/>
          <w:szCs w:val="24"/>
          <w:lang w:eastAsia="ru-RU"/>
        </w:rPr>
        <w:t> и нормами "Гигиенические требования к размещению, устройству и содержанию кладбищ, зданий и сооружений похоронного назначения СанПиН 2.1.2882-11", Уставом муниципального образования Садового сельсовета и определяет порядок организации ритуальных услуг и содержание мест погребения на территории муниципального образования Садового  сельсовета.                                                                                  </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1.2. Требования, установленные настоящим Положением обязательны для выполнения всеми физическими и юридическими лицами.</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1.3. Создаваемые, а также существующие места погребения не подлежат сносу и могут быть перенесены только по решению администрации муниципального образования в случае угрозы постоянных затоплений, оползней, после землетрясений и других стихийных бедствий.</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1.4. В настоящих правилах используются следующие понятия:</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Входная зона кладбища - часть территории кладбища, на которой предусмотрены въезд траурных кортежей, вход для посетителей, стоянка транспорта.</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Зона захоронений - часть территории кладбища, на которой осуществляется захоронение.</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Кладбище - объект, содержащий места (территории) для захоронения умерших.</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Надмогильные сооружения (надгробия) - памятные сооружения, устанавливаемые на могилах: памятники, стелы, обелиски, кресты и т.п.</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Регистрационный знак на могиле - табличка с указанием фамилии, имени и отчества захороненного, дат его рождения и смерти.</w:t>
      </w:r>
    </w:p>
    <w:p w:rsidR="00876A69" w:rsidRPr="004F714B" w:rsidRDefault="00876A69" w:rsidP="004F714B">
      <w:pPr>
        <w:shd w:val="clear" w:color="auto" w:fill="F1F5F8"/>
        <w:spacing w:after="0" w:line="360" w:lineRule="atLeast"/>
        <w:rPr>
          <w:rFonts w:ascii="Arial" w:hAnsi="Arial" w:cs="Arial"/>
          <w:color w:val="282828"/>
          <w:sz w:val="24"/>
          <w:szCs w:val="24"/>
          <w:lang w:eastAsia="ru-RU"/>
        </w:rPr>
      </w:pPr>
      <w:r w:rsidRPr="004F714B">
        <w:rPr>
          <w:rFonts w:ascii="Arial" w:hAnsi="Arial" w:cs="Arial"/>
          <w:color w:val="282828"/>
          <w:sz w:val="24"/>
          <w:szCs w:val="24"/>
          <w:lang w:eastAsia="ru-RU"/>
        </w:rPr>
        <w:t> </w:t>
      </w:r>
    </w:p>
    <w:p w:rsidR="00876A69" w:rsidRPr="004F714B" w:rsidRDefault="00876A69" w:rsidP="004F714B">
      <w:pPr>
        <w:shd w:val="clear" w:color="auto" w:fill="F1F5F8"/>
        <w:spacing w:after="0" w:line="360" w:lineRule="atLeast"/>
        <w:rPr>
          <w:rFonts w:ascii="Arial" w:hAnsi="Arial" w:cs="Arial"/>
          <w:color w:val="282828"/>
          <w:sz w:val="24"/>
          <w:szCs w:val="24"/>
          <w:lang w:eastAsia="ru-RU"/>
        </w:rPr>
      </w:pPr>
      <w:r w:rsidRPr="004F714B">
        <w:rPr>
          <w:rFonts w:ascii="Arial" w:hAnsi="Arial" w:cs="Arial"/>
          <w:color w:val="282828"/>
          <w:sz w:val="24"/>
          <w:szCs w:val="24"/>
          <w:lang w:eastAsia="ru-RU"/>
        </w:rPr>
        <w:t> </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Родственная могила (родственное захоронение) - могила, в которой захоронен родственник умершего.</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Иные понятия, используемые в настоящем Положении, применяются в тех же значениях, что и в нормативных правовых актах Российской Федерации, Алтайского края и муниципальных правовых актах администрации муниципального образования Садового сельсовета.</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1.5. Кладбище, расположенное на территории муниципального образования, находится в ведении администрации муниципального образования Садового сельсовета.</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Кладбище по своему назначению являются общественным, по типу погребения - традиционным.</w:t>
      </w:r>
    </w:p>
    <w:p w:rsidR="00876A69" w:rsidRPr="004F714B" w:rsidRDefault="00876A69" w:rsidP="004F714B">
      <w:pPr>
        <w:shd w:val="clear" w:color="auto" w:fill="F1F5F8"/>
        <w:spacing w:after="0" w:line="360" w:lineRule="atLeast"/>
        <w:jc w:val="center"/>
        <w:rPr>
          <w:rFonts w:ascii="Arial" w:hAnsi="Arial" w:cs="Arial"/>
          <w:color w:val="282828"/>
          <w:sz w:val="24"/>
          <w:szCs w:val="24"/>
          <w:lang w:eastAsia="ru-RU"/>
        </w:rPr>
      </w:pPr>
      <w:r w:rsidRPr="004F714B">
        <w:rPr>
          <w:rFonts w:ascii="Arial" w:hAnsi="Arial" w:cs="Arial"/>
          <w:color w:val="282828"/>
          <w:sz w:val="24"/>
          <w:szCs w:val="24"/>
          <w:lang w:eastAsia="ru-RU"/>
        </w:rPr>
        <w:t> </w:t>
      </w:r>
    </w:p>
    <w:p w:rsidR="00876A69" w:rsidRPr="004F714B" w:rsidRDefault="00876A69" w:rsidP="004F714B">
      <w:pPr>
        <w:shd w:val="clear" w:color="auto" w:fill="F1F5F8"/>
        <w:spacing w:after="0" w:line="360" w:lineRule="atLeast"/>
        <w:jc w:val="center"/>
        <w:rPr>
          <w:rFonts w:ascii="Arial" w:hAnsi="Arial" w:cs="Arial"/>
          <w:color w:val="282828"/>
          <w:sz w:val="24"/>
          <w:szCs w:val="24"/>
          <w:lang w:eastAsia="ru-RU"/>
        </w:rPr>
      </w:pPr>
      <w:r w:rsidRPr="004F714B">
        <w:rPr>
          <w:rFonts w:ascii="Arial" w:hAnsi="Arial" w:cs="Arial"/>
          <w:color w:val="282828"/>
          <w:sz w:val="24"/>
          <w:szCs w:val="24"/>
          <w:lang w:eastAsia="ru-RU"/>
        </w:rPr>
        <w:t>2. Организация мест захоронения</w:t>
      </w:r>
    </w:p>
    <w:p w:rsidR="00876A69" w:rsidRPr="004F714B" w:rsidRDefault="00876A69" w:rsidP="004F714B">
      <w:pPr>
        <w:shd w:val="clear" w:color="auto" w:fill="F1F5F8"/>
        <w:spacing w:after="0" w:line="360" w:lineRule="atLeast"/>
        <w:jc w:val="center"/>
        <w:rPr>
          <w:rFonts w:ascii="Arial" w:hAnsi="Arial" w:cs="Arial"/>
          <w:color w:val="282828"/>
          <w:sz w:val="24"/>
          <w:szCs w:val="24"/>
          <w:lang w:eastAsia="ru-RU"/>
        </w:rPr>
      </w:pPr>
      <w:r w:rsidRPr="004F714B">
        <w:rPr>
          <w:rFonts w:ascii="Arial" w:hAnsi="Arial" w:cs="Arial"/>
          <w:color w:val="282828"/>
          <w:sz w:val="24"/>
          <w:szCs w:val="24"/>
          <w:lang w:eastAsia="ru-RU"/>
        </w:rPr>
        <w:t> </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2.1. Территория кладбища независимо от способа захоронения подразделяется на функциональные зоны:</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 входная зона;</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 зона захоронений;</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2.2. Зона захоронений является основной функциональной частью кладбища и делится на кварталы и участки.</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2.3. В случае обнаружения неизвестных захоронений на муниципальном кладбище сведения об указанных фактах доводятся до правоохранительных органов.</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2.4. Ввод кладбища в эксплуатацию допускается после ограждения его территории, разбивки на секторы, благоустройства и озеленения, строительства основных дорог, организации отвода и сбора поверхностных вод, окончания строительства сооружений, предусмотренных проектом.</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Ввод кладбища в эксплуатацию осуществляется в соответствии с действующими нормативно-правовыми актами при наличии санитарно-эпидемиологического заключения.</w:t>
      </w:r>
    </w:p>
    <w:p w:rsidR="00876A69" w:rsidRPr="004F714B" w:rsidRDefault="00876A69" w:rsidP="004F714B">
      <w:pPr>
        <w:shd w:val="clear" w:color="auto" w:fill="F1F5F8"/>
        <w:spacing w:after="0" w:line="360" w:lineRule="atLeast"/>
        <w:rPr>
          <w:rFonts w:ascii="Arial" w:hAnsi="Arial" w:cs="Arial"/>
          <w:color w:val="282828"/>
          <w:sz w:val="24"/>
          <w:szCs w:val="24"/>
          <w:lang w:eastAsia="ru-RU"/>
        </w:rPr>
      </w:pPr>
      <w:r w:rsidRPr="004F714B">
        <w:rPr>
          <w:rFonts w:ascii="Arial" w:hAnsi="Arial" w:cs="Arial"/>
          <w:color w:val="282828"/>
          <w:sz w:val="24"/>
          <w:szCs w:val="24"/>
          <w:lang w:eastAsia="ru-RU"/>
        </w:rPr>
        <w:t> </w:t>
      </w:r>
    </w:p>
    <w:p w:rsidR="00876A69" w:rsidRPr="004F714B" w:rsidRDefault="00876A69" w:rsidP="004F714B">
      <w:pPr>
        <w:shd w:val="clear" w:color="auto" w:fill="F1F5F8"/>
        <w:spacing w:after="0" w:line="360" w:lineRule="atLeast"/>
        <w:jc w:val="center"/>
        <w:rPr>
          <w:rFonts w:ascii="Arial" w:hAnsi="Arial" w:cs="Arial"/>
          <w:color w:val="282828"/>
          <w:sz w:val="24"/>
          <w:szCs w:val="24"/>
          <w:lang w:eastAsia="ru-RU"/>
        </w:rPr>
      </w:pPr>
      <w:r w:rsidRPr="004F714B">
        <w:rPr>
          <w:rFonts w:ascii="Arial" w:hAnsi="Arial" w:cs="Arial"/>
          <w:color w:val="282828"/>
          <w:sz w:val="24"/>
          <w:szCs w:val="24"/>
          <w:lang w:eastAsia="ru-RU"/>
        </w:rPr>
        <w:t>3. Требования к устройству могил и надмогильных сооружений</w:t>
      </w:r>
    </w:p>
    <w:p w:rsidR="00876A69" w:rsidRPr="004F714B" w:rsidRDefault="00876A69" w:rsidP="004F714B">
      <w:pPr>
        <w:shd w:val="clear" w:color="auto" w:fill="F1F5F8"/>
        <w:spacing w:after="0" w:line="360" w:lineRule="atLeast"/>
        <w:rPr>
          <w:rFonts w:ascii="Arial" w:hAnsi="Arial" w:cs="Arial"/>
          <w:color w:val="282828"/>
          <w:sz w:val="24"/>
          <w:szCs w:val="24"/>
          <w:lang w:eastAsia="ru-RU"/>
        </w:rPr>
      </w:pPr>
      <w:r w:rsidRPr="004F714B">
        <w:rPr>
          <w:rFonts w:ascii="Arial" w:hAnsi="Arial" w:cs="Arial"/>
          <w:color w:val="282828"/>
          <w:sz w:val="24"/>
          <w:szCs w:val="24"/>
          <w:lang w:eastAsia="ru-RU"/>
        </w:rPr>
        <w:t> </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3.1. Погребение должно осуществляться в специально отведенных и оборудованных с этой целью местах в соответствии с действующими санитарными нормами и правилами.</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3.2. Не допускается устройство захоронений в разрывах между могилами на участке, на обочинах дорог и в пределах защитных зон, в том числе зелёной зоны.</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3.3. На кладбище участки под захоронение выделяются в порядке очередности, установленной планировкой кладбища.</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3.4. Норма отвода земельного участка для захоронения гроба с телом умершего составляет 5 квадратных метров (</w:t>
      </w:r>
      <w:smartTag w:uri="urn:schemas-microsoft-com:office:smarttags" w:element="metricconverter">
        <w:smartTagPr>
          <w:attr w:name="ProductID" w:val="2,5 м"/>
        </w:smartTagPr>
        <w:r w:rsidRPr="004F714B">
          <w:rPr>
            <w:rFonts w:ascii="Arial" w:hAnsi="Arial" w:cs="Arial"/>
            <w:color w:val="282828"/>
            <w:sz w:val="24"/>
            <w:szCs w:val="24"/>
            <w:lang w:eastAsia="ru-RU"/>
          </w:rPr>
          <w:t>2,5 м</w:t>
        </w:r>
      </w:smartTag>
      <w:r w:rsidRPr="004F714B">
        <w:rPr>
          <w:rFonts w:ascii="Arial" w:hAnsi="Arial" w:cs="Arial"/>
          <w:color w:val="282828"/>
          <w:sz w:val="24"/>
          <w:szCs w:val="24"/>
          <w:lang w:eastAsia="ru-RU"/>
        </w:rPr>
        <w:t xml:space="preserve"> x </w:t>
      </w:r>
      <w:smartTag w:uri="urn:schemas-microsoft-com:office:smarttags" w:element="metricconverter">
        <w:smartTagPr>
          <w:attr w:name="ProductID" w:val="2 м"/>
        </w:smartTagPr>
        <w:r w:rsidRPr="004F714B">
          <w:rPr>
            <w:rFonts w:ascii="Arial" w:hAnsi="Arial" w:cs="Arial"/>
            <w:color w:val="282828"/>
            <w:sz w:val="24"/>
            <w:szCs w:val="24"/>
            <w:lang w:eastAsia="ru-RU"/>
          </w:rPr>
          <w:t>2 м</w:t>
        </w:r>
      </w:smartTag>
      <w:r w:rsidRPr="004F714B">
        <w:rPr>
          <w:rFonts w:ascii="Arial" w:hAnsi="Arial" w:cs="Arial"/>
          <w:color w:val="282828"/>
          <w:sz w:val="24"/>
          <w:szCs w:val="24"/>
          <w:lang w:eastAsia="ru-RU"/>
        </w:rPr>
        <w:t>). Земельный участок предоставляется бесплатно. При резервации места для умершего супруга или близкого родственника предоставляется земельный участок площадью 5 квадратных метров (</w:t>
      </w:r>
      <w:smartTag w:uri="urn:schemas-microsoft-com:office:smarttags" w:element="metricconverter">
        <w:smartTagPr>
          <w:attr w:name="ProductID" w:val="2,5 м"/>
        </w:smartTagPr>
        <w:r w:rsidRPr="004F714B">
          <w:rPr>
            <w:rFonts w:ascii="Arial" w:hAnsi="Arial" w:cs="Arial"/>
            <w:color w:val="282828"/>
            <w:sz w:val="24"/>
            <w:szCs w:val="24"/>
            <w:lang w:eastAsia="ru-RU"/>
          </w:rPr>
          <w:t>2,5 м</w:t>
        </w:r>
      </w:smartTag>
      <w:r w:rsidRPr="004F714B">
        <w:rPr>
          <w:rFonts w:ascii="Arial" w:hAnsi="Arial" w:cs="Arial"/>
          <w:color w:val="282828"/>
          <w:sz w:val="24"/>
          <w:szCs w:val="24"/>
          <w:lang w:eastAsia="ru-RU"/>
        </w:rPr>
        <w:t xml:space="preserve"> x </w:t>
      </w:r>
      <w:smartTag w:uri="urn:schemas-microsoft-com:office:smarttags" w:element="metricconverter">
        <w:smartTagPr>
          <w:attr w:name="ProductID" w:val="2 м"/>
        </w:smartTagPr>
        <w:r w:rsidRPr="004F714B">
          <w:rPr>
            <w:rFonts w:ascii="Arial" w:hAnsi="Arial" w:cs="Arial"/>
            <w:color w:val="282828"/>
            <w:sz w:val="24"/>
            <w:szCs w:val="24"/>
            <w:lang w:eastAsia="ru-RU"/>
          </w:rPr>
          <w:t>2 м</w:t>
        </w:r>
      </w:smartTag>
      <w:r w:rsidRPr="004F714B">
        <w:rPr>
          <w:rFonts w:ascii="Arial" w:hAnsi="Arial" w:cs="Arial"/>
          <w:color w:val="282828"/>
          <w:sz w:val="24"/>
          <w:szCs w:val="24"/>
          <w:lang w:eastAsia="ru-RU"/>
        </w:rPr>
        <w:t>) также бесплатно.</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 xml:space="preserve">При захоронении умерших, личность которых не установлена либо личность которых установлена, но не востребована в силу каких-либо причин, участок земли предоставляется бесплатно на одну могилу не менее чем 1 x </w:t>
      </w:r>
      <w:smartTag w:uri="urn:schemas-microsoft-com:office:smarttags" w:element="metricconverter">
        <w:smartTagPr>
          <w:attr w:name="ProductID" w:val="2 м"/>
        </w:smartTagPr>
        <w:r w:rsidRPr="004F714B">
          <w:rPr>
            <w:rFonts w:ascii="Arial" w:hAnsi="Arial" w:cs="Arial"/>
            <w:color w:val="282828"/>
            <w:sz w:val="24"/>
            <w:szCs w:val="24"/>
            <w:lang w:eastAsia="ru-RU"/>
          </w:rPr>
          <w:t>2 м</w:t>
        </w:r>
      </w:smartTag>
      <w:r w:rsidRPr="004F714B">
        <w:rPr>
          <w:rFonts w:ascii="Arial" w:hAnsi="Arial" w:cs="Arial"/>
          <w:color w:val="282828"/>
          <w:sz w:val="24"/>
          <w:szCs w:val="24"/>
          <w:lang w:eastAsia="ru-RU"/>
        </w:rPr>
        <w:t>.</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 xml:space="preserve">Расстояние между могилами должно быть по длинным сторонам не менее </w:t>
      </w:r>
      <w:smartTag w:uri="urn:schemas-microsoft-com:office:smarttags" w:element="metricconverter">
        <w:smartTagPr>
          <w:attr w:name="ProductID" w:val="1 метра"/>
        </w:smartTagPr>
        <w:r w:rsidRPr="004F714B">
          <w:rPr>
            <w:rFonts w:ascii="Arial" w:hAnsi="Arial" w:cs="Arial"/>
            <w:color w:val="282828"/>
            <w:sz w:val="24"/>
            <w:szCs w:val="24"/>
            <w:lang w:eastAsia="ru-RU"/>
          </w:rPr>
          <w:t>1 метра</w:t>
        </w:r>
      </w:smartTag>
      <w:r w:rsidRPr="004F714B">
        <w:rPr>
          <w:rFonts w:ascii="Arial" w:hAnsi="Arial" w:cs="Arial"/>
          <w:color w:val="282828"/>
          <w:sz w:val="24"/>
          <w:szCs w:val="24"/>
          <w:lang w:eastAsia="ru-RU"/>
        </w:rPr>
        <w:t xml:space="preserve">, по коротким не менее </w:t>
      </w:r>
      <w:smartTag w:uri="urn:schemas-microsoft-com:office:smarttags" w:element="metricconverter">
        <w:smartTagPr>
          <w:attr w:name="ProductID" w:val="0,5 метра"/>
        </w:smartTagPr>
        <w:r w:rsidRPr="004F714B">
          <w:rPr>
            <w:rFonts w:ascii="Arial" w:hAnsi="Arial" w:cs="Arial"/>
            <w:color w:val="282828"/>
            <w:sz w:val="24"/>
            <w:szCs w:val="24"/>
            <w:lang w:eastAsia="ru-RU"/>
          </w:rPr>
          <w:t>0,5 метра</w:t>
        </w:r>
      </w:smartTag>
      <w:r w:rsidRPr="004F714B">
        <w:rPr>
          <w:rFonts w:ascii="Arial" w:hAnsi="Arial" w:cs="Arial"/>
          <w:color w:val="282828"/>
          <w:sz w:val="24"/>
          <w:szCs w:val="24"/>
          <w:lang w:eastAsia="ru-RU"/>
        </w:rPr>
        <w:t>.</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 xml:space="preserve">Длина могилы до </w:t>
      </w:r>
      <w:smartTag w:uri="urn:schemas-microsoft-com:office:smarttags" w:element="metricconverter">
        <w:smartTagPr>
          <w:attr w:name="ProductID" w:val="2 метров"/>
        </w:smartTagPr>
        <w:r w:rsidRPr="004F714B">
          <w:rPr>
            <w:rFonts w:ascii="Arial" w:hAnsi="Arial" w:cs="Arial"/>
            <w:color w:val="282828"/>
            <w:sz w:val="24"/>
            <w:szCs w:val="24"/>
            <w:lang w:eastAsia="ru-RU"/>
          </w:rPr>
          <w:t>2 метров</w:t>
        </w:r>
      </w:smartTag>
      <w:r w:rsidRPr="004F714B">
        <w:rPr>
          <w:rFonts w:ascii="Arial" w:hAnsi="Arial" w:cs="Arial"/>
          <w:color w:val="282828"/>
          <w:sz w:val="24"/>
          <w:szCs w:val="24"/>
          <w:lang w:eastAsia="ru-RU"/>
        </w:rPr>
        <w:t xml:space="preserve"> (в зависимости от длины гроба), ширина - </w:t>
      </w:r>
      <w:smartTag w:uri="urn:schemas-microsoft-com:office:smarttags" w:element="metricconverter">
        <w:smartTagPr>
          <w:attr w:name="ProductID" w:val="1 метр"/>
        </w:smartTagPr>
        <w:r w:rsidRPr="004F714B">
          <w:rPr>
            <w:rFonts w:ascii="Arial" w:hAnsi="Arial" w:cs="Arial"/>
            <w:color w:val="282828"/>
            <w:sz w:val="24"/>
            <w:szCs w:val="24"/>
            <w:lang w:eastAsia="ru-RU"/>
          </w:rPr>
          <w:t>1 метр</w:t>
        </w:r>
      </w:smartTag>
      <w:r w:rsidRPr="004F714B">
        <w:rPr>
          <w:rFonts w:ascii="Arial" w:hAnsi="Arial" w:cs="Arial"/>
          <w:color w:val="282828"/>
          <w:sz w:val="24"/>
          <w:szCs w:val="24"/>
          <w:lang w:eastAsia="ru-RU"/>
        </w:rPr>
        <w:t xml:space="preserve">, глубина могилы для захоронения должна составлять не менее </w:t>
      </w:r>
      <w:smartTag w:uri="urn:schemas-microsoft-com:office:smarttags" w:element="metricconverter">
        <w:smartTagPr>
          <w:attr w:name="ProductID" w:val="1,5 метра"/>
        </w:smartTagPr>
        <w:r w:rsidRPr="004F714B">
          <w:rPr>
            <w:rFonts w:ascii="Arial" w:hAnsi="Arial" w:cs="Arial"/>
            <w:color w:val="282828"/>
            <w:sz w:val="24"/>
            <w:szCs w:val="24"/>
            <w:lang w:eastAsia="ru-RU"/>
          </w:rPr>
          <w:t>1,5 метра</w:t>
        </w:r>
      </w:smartTag>
      <w:r w:rsidRPr="004F714B">
        <w:rPr>
          <w:rFonts w:ascii="Arial" w:hAnsi="Arial" w:cs="Arial"/>
          <w:color w:val="282828"/>
          <w:sz w:val="24"/>
          <w:szCs w:val="24"/>
          <w:lang w:eastAsia="ru-RU"/>
        </w:rPr>
        <w:t xml:space="preserve"> от поверхности земли до крышки гроба, в зависимости от условий грунта.</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3.5. Возможность отвода места для захоронения в существующую могилу допускается по прошествии 20 лет с момента предыдущего погребения при письменном согласии родственников или лица, ответственного за погребение, в соответствии с действующим законодательством Российской Федерации и санитарно-эпидемиологическим заключением.</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 xml:space="preserve">3.6. Над каждой могилой должна быть земельная насыпь высотой </w:t>
      </w:r>
      <w:smartTag w:uri="urn:schemas-microsoft-com:office:smarttags" w:element="metricconverter">
        <w:smartTagPr>
          <w:attr w:name="ProductID" w:val="0,5 метра"/>
        </w:smartTagPr>
        <w:r w:rsidRPr="004F714B">
          <w:rPr>
            <w:rFonts w:ascii="Arial" w:hAnsi="Arial" w:cs="Arial"/>
            <w:color w:val="282828"/>
            <w:sz w:val="24"/>
            <w:szCs w:val="24"/>
            <w:lang w:eastAsia="ru-RU"/>
          </w:rPr>
          <w:t>0,5 метра</w:t>
        </w:r>
      </w:smartTag>
      <w:r w:rsidRPr="004F714B">
        <w:rPr>
          <w:rFonts w:ascii="Arial" w:hAnsi="Arial" w:cs="Arial"/>
          <w:color w:val="282828"/>
          <w:sz w:val="24"/>
          <w:szCs w:val="24"/>
          <w:lang w:eastAsia="ru-RU"/>
        </w:rPr>
        <w:t xml:space="preserve"> от поверхности земли или надмогильная плита.</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Насыпь должна выступать за края могилы для защиты ее от поверхностных вод.</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3.7. При захоронении на могильном холме устанавливается памятник или памятный знак с указанием фамилии, имени, отчества, даты рождения и даты смерти умершего.</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3.8. Надмогильные сооружения являются собственностью граждан.</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3.9. Размеры надмогильных сооружений не должны превышать в среднем 60% отведенного под захоронение земельного участка.</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3.10. Устанавливаемые памятники и сооружения не должны иметь частей, выступающих за границы участка или нависающих над ними.</w:t>
      </w:r>
    </w:p>
    <w:p w:rsidR="00876A69" w:rsidRPr="004F714B" w:rsidRDefault="00876A69" w:rsidP="004F714B">
      <w:pPr>
        <w:shd w:val="clear" w:color="auto" w:fill="F1F5F8"/>
        <w:spacing w:after="0" w:line="360" w:lineRule="atLeast"/>
        <w:rPr>
          <w:rFonts w:ascii="Arial" w:hAnsi="Arial" w:cs="Arial"/>
          <w:color w:val="282828"/>
          <w:sz w:val="24"/>
          <w:szCs w:val="24"/>
          <w:lang w:eastAsia="ru-RU"/>
        </w:rPr>
      </w:pPr>
      <w:r w:rsidRPr="004F714B">
        <w:rPr>
          <w:rFonts w:ascii="Arial" w:hAnsi="Arial" w:cs="Arial"/>
          <w:color w:val="282828"/>
          <w:sz w:val="24"/>
          <w:szCs w:val="24"/>
          <w:lang w:eastAsia="ru-RU"/>
        </w:rPr>
        <w:t> </w:t>
      </w:r>
    </w:p>
    <w:p w:rsidR="00876A69" w:rsidRPr="004F714B" w:rsidRDefault="00876A69" w:rsidP="004F714B">
      <w:pPr>
        <w:shd w:val="clear" w:color="auto" w:fill="F1F5F8"/>
        <w:spacing w:after="0" w:line="360" w:lineRule="atLeast"/>
        <w:jc w:val="center"/>
        <w:rPr>
          <w:rFonts w:ascii="Arial" w:hAnsi="Arial" w:cs="Arial"/>
          <w:color w:val="282828"/>
          <w:sz w:val="24"/>
          <w:szCs w:val="24"/>
          <w:lang w:eastAsia="ru-RU"/>
        </w:rPr>
      </w:pPr>
      <w:r w:rsidRPr="004F714B">
        <w:rPr>
          <w:rFonts w:ascii="Arial" w:hAnsi="Arial" w:cs="Arial"/>
          <w:color w:val="282828"/>
          <w:sz w:val="24"/>
          <w:szCs w:val="24"/>
          <w:lang w:eastAsia="ru-RU"/>
        </w:rPr>
        <w:t>4. Порядок захоронения умерших и эксгумация останков</w:t>
      </w:r>
    </w:p>
    <w:p w:rsidR="00876A69" w:rsidRPr="004F714B" w:rsidRDefault="00876A69" w:rsidP="004F714B">
      <w:pPr>
        <w:shd w:val="clear" w:color="auto" w:fill="F1F5F8"/>
        <w:spacing w:after="0" w:line="360" w:lineRule="atLeast"/>
        <w:rPr>
          <w:rFonts w:ascii="Arial" w:hAnsi="Arial" w:cs="Arial"/>
          <w:color w:val="282828"/>
          <w:sz w:val="24"/>
          <w:szCs w:val="24"/>
          <w:lang w:eastAsia="ru-RU"/>
        </w:rPr>
      </w:pPr>
      <w:r w:rsidRPr="004F714B">
        <w:rPr>
          <w:rFonts w:ascii="Arial" w:hAnsi="Arial" w:cs="Arial"/>
          <w:color w:val="282828"/>
          <w:sz w:val="24"/>
          <w:szCs w:val="24"/>
          <w:lang w:eastAsia="ru-RU"/>
        </w:rPr>
        <w:t> </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4.1. Захоронение умерших производится в соответствии с действующими санитарными нормами и правилами на основании свидетельства о смерти, справки о смерти, выданных органами записи актов гражданского состояния.</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4.2. Погребение умершего рядом с ранее умершим родственником возможно при наличии на указанном месте свободного участка земли.</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В иных случаях место под захоронение отводится согласно плану захоронений.</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4.3. Захоронение гроба в родственную могилу разрешается на основании письменного заявления родственников при предъявлении ими паспорта, свидетельства о смерти в соответствии с действующими санитарными нормами и правилами.</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4.4. Не допускается погребение в одном гробу останков нескольких умерших.</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4.5. На общественном кладбище погребение может осуществляться с учетом вероисповедальных, воинских и иных обычаев и традиций.</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4.6. Погребение лиц, личность которых не установлена либо личность которых установлена, но не востребована в силу каких-либо причин, осуществляется Специализированной службой по вопросам похоронного дела на специально отведенных участках кладбища. Погребение лиц, личность которых не установлена, осуществляется с согласия органов внутренних дел.</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4.7. Эксгумация, перезахоронение останков умерших производится в соответствии с действующим законодательством и на основании заключения органов государственного санитарно-эпидемиологического надзора об отсутствии особо опасных инфекционных заболеваний и необходимых для проведения эксгумации документов.</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Не рекомендуется осуществлять перезахоронение ранее истечения одного года с момента погребения.</w:t>
      </w:r>
    </w:p>
    <w:p w:rsidR="00876A69" w:rsidRPr="004F714B" w:rsidRDefault="00876A69" w:rsidP="004F714B">
      <w:pPr>
        <w:shd w:val="clear" w:color="auto" w:fill="F1F5F8"/>
        <w:spacing w:after="0" w:line="360" w:lineRule="atLeast"/>
        <w:jc w:val="center"/>
        <w:rPr>
          <w:rFonts w:ascii="Arial" w:hAnsi="Arial" w:cs="Arial"/>
          <w:color w:val="282828"/>
          <w:sz w:val="24"/>
          <w:szCs w:val="24"/>
          <w:lang w:eastAsia="ru-RU"/>
        </w:rPr>
      </w:pPr>
      <w:r w:rsidRPr="004F714B">
        <w:rPr>
          <w:rFonts w:ascii="Arial" w:hAnsi="Arial" w:cs="Arial"/>
          <w:color w:val="282828"/>
          <w:sz w:val="24"/>
          <w:szCs w:val="24"/>
          <w:lang w:eastAsia="ru-RU"/>
        </w:rPr>
        <w:t> </w:t>
      </w:r>
    </w:p>
    <w:p w:rsidR="00876A69" w:rsidRPr="004F714B" w:rsidRDefault="00876A69" w:rsidP="004F714B">
      <w:pPr>
        <w:shd w:val="clear" w:color="auto" w:fill="F1F5F8"/>
        <w:spacing w:after="0" w:line="360" w:lineRule="atLeast"/>
        <w:jc w:val="center"/>
        <w:rPr>
          <w:rFonts w:ascii="Arial" w:hAnsi="Arial" w:cs="Arial"/>
          <w:color w:val="282828"/>
          <w:sz w:val="24"/>
          <w:szCs w:val="24"/>
          <w:lang w:eastAsia="ru-RU"/>
        </w:rPr>
      </w:pPr>
      <w:hyperlink r:id="rId7" w:history="1">
        <w:r w:rsidRPr="004F714B">
          <w:rPr>
            <w:rFonts w:ascii="Arial" w:hAnsi="Arial" w:cs="Arial"/>
            <w:color w:val="0B62A7"/>
            <w:sz w:val="24"/>
            <w:szCs w:val="24"/>
            <w:lang w:eastAsia="ru-RU"/>
          </w:rPr>
          <w:t>5</w:t>
        </w:r>
      </w:hyperlink>
      <w:r w:rsidRPr="004F714B">
        <w:rPr>
          <w:rFonts w:ascii="Arial" w:hAnsi="Arial" w:cs="Arial"/>
          <w:color w:val="282828"/>
          <w:sz w:val="24"/>
          <w:szCs w:val="24"/>
          <w:lang w:eastAsia="ru-RU"/>
        </w:rPr>
        <w:t>. Правила работы муниципального кладбища</w:t>
      </w:r>
    </w:p>
    <w:p w:rsidR="00876A69" w:rsidRPr="004F714B" w:rsidRDefault="00876A69" w:rsidP="004F714B">
      <w:pPr>
        <w:shd w:val="clear" w:color="auto" w:fill="F1F5F8"/>
        <w:spacing w:after="0" w:line="360" w:lineRule="atLeast"/>
        <w:jc w:val="center"/>
        <w:rPr>
          <w:rFonts w:ascii="Arial" w:hAnsi="Arial" w:cs="Arial"/>
          <w:color w:val="282828"/>
          <w:sz w:val="24"/>
          <w:szCs w:val="24"/>
          <w:lang w:eastAsia="ru-RU"/>
        </w:rPr>
      </w:pPr>
      <w:r w:rsidRPr="004F714B">
        <w:rPr>
          <w:rFonts w:ascii="Arial" w:hAnsi="Arial" w:cs="Arial"/>
          <w:color w:val="282828"/>
          <w:sz w:val="24"/>
          <w:szCs w:val="24"/>
          <w:lang w:eastAsia="ru-RU"/>
        </w:rPr>
        <w:t> </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hyperlink r:id="rId8" w:history="1">
        <w:r w:rsidRPr="004F714B">
          <w:rPr>
            <w:rFonts w:ascii="Arial" w:hAnsi="Arial" w:cs="Arial"/>
            <w:color w:val="0B62A7"/>
            <w:sz w:val="24"/>
            <w:szCs w:val="24"/>
            <w:lang w:eastAsia="ru-RU"/>
          </w:rPr>
          <w:t>5.1</w:t>
        </w:r>
      </w:hyperlink>
      <w:r w:rsidRPr="004F714B">
        <w:rPr>
          <w:rFonts w:ascii="Arial" w:hAnsi="Arial" w:cs="Arial"/>
          <w:color w:val="282828"/>
          <w:sz w:val="24"/>
          <w:szCs w:val="24"/>
          <w:lang w:eastAsia="ru-RU"/>
        </w:rPr>
        <w:t>. Кладбище открыто для посещений ежедневно. Захоронение умерших на кладбище производится ежедневно.</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hyperlink r:id="rId9" w:history="1">
        <w:r w:rsidRPr="004F714B">
          <w:rPr>
            <w:rFonts w:ascii="Arial" w:hAnsi="Arial" w:cs="Arial"/>
            <w:color w:val="0B62A7"/>
            <w:sz w:val="24"/>
            <w:szCs w:val="24"/>
            <w:lang w:eastAsia="ru-RU"/>
          </w:rPr>
          <w:t>5.2</w:t>
        </w:r>
      </w:hyperlink>
      <w:r w:rsidRPr="004F714B">
        <w:rPr>
          <w:rFonts w:ascii="Arial" w:hAnsi="Arial" w:cs="Arial"/>
          <w:color w:val="282828"/>
          <w:sz w:val="24"/>
          <w:szCs w:val="24"/>
          <w:lang w:eastAsia="ru-RU"/>
        </w:rPr>
        <w:t>. Земельный участок для захоронения умершего отводится по установленным нормам.</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hyperlink r:id="rId10" w:history="1">
        <w:r w:rsidRPr="004F714B">
          <w:rPr>
            <w:rFonts w:ascii="Arial" w:hAnsi="Arial" w:cs="Arial"/>
            <w:color w:val="0B62A7"/>
            <w:sz w:val="24"/>
            <w:szCs w:val="24"/>
            <w:lang w:eastAsia="ru-RU"/>
          </w:rPr>
          <w:t>5.3</w:t>
        </w:r>
      </w:hyperlink>
      <w:r w:rsidRPr="004F714B">
        <w:rPr>
          <w:rFonts w:ascii="Arial" w:hAnsi="Arial" w:cs="Arial"/>
          <w:color w:val="282828"/>
          <w:sz w:val="24"/>
          <w:szCs w:val="24"/>
          <w:lang w:eastAsia="ru-RU"/>
        </w:rPr>
        <w:t>. На кладбище следует предусматривать:</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а) общественный туалет;</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б) мусоросборники и урны для мусора.</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hyperlink r:id="rId11" w:history="1">
        <w:r w:rsidRPr="004F714B">
          <w:rPr>
            <w:rFonts w:ascii="Arial" w:hAnsi="Arial" w:cs="Arial"/>
            <w:color w:val="0B62A7"/>
            <w:sz w:val="24"/>
            <w:szCs w:val="24"/>
            <w:lang w:eastAsia="ru-RU"/>
          </w:rPr>
          <w:t>5.4</w:t>
        </w:r>
      </w:hyperlink>
      <w:r w:rsidRPr="004F714B">
        <w:rPr>
          <w:rFonts w:ascii="Arial" w:hAnsi="Arial" w:cs="Arial"/>
          <w:color w:val="282828"/>
          <w:sz w:val="24"/>
          <w:szCs w:val="24"/>
          <w:lang w:eastAsia="ru-RU"/>
        </w:rPr>
        <w:t>. Санитарно-эпидемиологический надзор и экологический контроль за состоянием мест погребения осуществляются соответствующими органами государственной власти.</w:t>
      </w:r>
    </w:p>
    <w:p w:rsidR="00876A69" w:rsidRPr="004F714B" w:rsidRDefault="00876A69" w:rsidP="004F714B">
      <w:pPr>
        <w:shd w:val="clear" w:color="auto" w:fill="F1F5F8"/>
        <w:spacing w:after="0" w:line="360" w:lineRule="atLeast"/>
        <w:jc w:val="center"/>
        <w:rPr>
          <w:rFonts w:ascii="Arial" w:hAnsi="Arial" w:cs="Arial"/>
          <w:color w:val="282828"/>
          <w:sz w:val="24"/>
          <w:szCs w:val="24"/>
          <w:lang w:eastAsia="ru-RU"/>
        </w:rPr>
      </w:pPr>
      <w:r w:rsidRPr="004F714B">
        <w:rPr>
          <w:rFonts w:ascii="Arial" w:hAnsi="Arial" w:cs="Arial"/>
          <w:color w:val="282828"/>
          <w:sz w:val="24"/>
          <w:szCs w:val="24"/>
          <w:lang w:eastAsia="ru-RU"/>
        </w:rPr>
        <w:t> </w:t>
      </w:r>
    </w:p>
    <w:p w:rsidR="00876A69" w:rsidRPr="004F714B" w:rsidRDefault="00876A69" w:rsidP="004F714B">
      <w:pPr>
        <w:shd w:val="clear" w:color="auto" w:fill="F1F5F8"/>
        <w:spacing w:after="0" w:line="360" w:lineRule="atLeast"/>
        <w:jc w:val="center"/>
        <w:rPr>
          <w:rFonts w:ascii="Arial" w:hAnsi="Arial" w:cs="Arial"/>
          <w:color w:val="282828"/>
          <w:sz w:val="24"/>
          <w:szCs w:val="24"/>
          <w:lang w:eastAsia="ru-RU"/>
        </w:rPr>
      </w:pPr>
      <w:hyperlink r:id="rId12" w:history="1">
        <w:r w:rsidRPr="004F714B">
          <w:rPr>
            <w:rFonts w:ascii="Arial" w:hAnsi="Arial" w:cs="Arial"/>
            <w:color w:val="0B62A7"/>
            <w:sz w:val="24"/>
            <w:szCs w:val="24"/>
            <w:lang w:eastAsia="ru-RU"/>
          </w:rPr>
          <w:t>6</w:t>
        </w:r>
      </w:hyperlink>
      <w:r w:rsidRPr="004F714B">
        <w:rPr>
          <w:rFonts w:ascii="Arial" w:hAnsi="Arial" w:cs="Arial"/>
          <w:color w:val="282828"/>
          <w:sz w:val="24"/>
          <w:szCs w:val="24"/>
          <w:lang w:eastAsia="ru-RU"/>
        </w:rPr>
        <w:t>. Содержание мест погребения</w:t>
      </w:r>
    </w:p>
    <w:p w:rsidR="00876A69" w:rsidRPr="004F714B" w:rsidRDefault="00876A69" w:rsidP="004F714B">
      <w:pPr>
        <w:shd w:val="clear" w:color="auto" w:fill="F1F5F8"/>
        <w:spacing w:after="0" w:line="360" w:lineRule="atLeast"/>
        <w:jc w:val="center"/>
        <w:rPr>
          <w:rFonts w:ascii="Arial" w:hAnsi="Arial" w:cs="Arial"/>
          <w:color w:val="282828"/>
          <w:sz w:val="24"/>
          <w:szCs w:val="24"/>
          <w:lang w:eastAsia="ru-RU"/>
        </w:rPr>
      </w:pPr>
      <w:r w:rsidRPr="004F714B">
        <w:rPr>
          <w:rFonts w:ascii="Arial" w:hAnsi="Arial" w:cs="Arial"/>
          <w:color w:val="282828"/>
          <w:sz w:val="24"/>
          <w:szCs w:val="24"/>
          <w:lang w:eastAsia="ru-RU"/>
        </w:rPr>
        <w:t> </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hyperlink r:id="rId13" w:history="1">
        <w:r w:rsidRPr="004F714B">
          <w:rPr>
            <w:rFonts w:ascii="Arial" w:hAnsi="Arial" w:cs="Arial"/>
            <w:color w:val="0B62A7"/>
            <w:sz w:val="24"/>
            <w:szCs w:val="24"/>
            <w:lang w:eastAsia="ru-RU"/>
          </w:rPr>
          <w:t>6.1</w:t>
        </w:r>
      </w:hyperlink>
      <w:r w:rsidRPr="004F714B">
        <w:rPr>
          <w:rFonts w:ascii="Arial" w:hAnsi="Arial" w:cs="Arial"/>
          <w:color w:val="282828"/>
          <w:sz w:val="24"/>
          <w:szCs w:val="24"/>
          <w:lang w:eastAsia="ru-RU"/>
        </w:rPr>
        <w:t>. Содержание мест погребения (кладбища) на территории   муниципального образования Садового сельсовета осуществляется родственниками умерших.</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hyperlink r:id="rId14" w:history="1">
        <w:r w:rsidRPr="004F714B">
          <w:rPr>
            <w:rFonts w:ascii="Arial" w:hAnsi="Arial" w:cs="Arial"/>
            <w:color w:val="0B62A7"/>
            <w:sz w:val="24"/>
            <w:szCs w:val="24"/>
            <w:lang w:eastAsia="ru-RU"/>
          </w:rPr>
          <w:t>6.2</w:t>
        </w:r>
      </w:hyperlink>
      <w:r w:rsidRPr="004F714B">
        <w:rPr>
          <w:rFonts w:ascii="Arial" w:hAnsi="Arial" w:cs="Arial"/>
          <w:color w:val="282828"/>
          <w:sz w:val="24"/>
          <w:szCs w:val="24"/>
          <w:lang w:eastAsia="ru-RU"/>
        </w:rPr>
        <w:t>. Органы местного самоуправления должны содержать кладбище в надлежащем порядке и обеспечивать:</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а) соблюдение установленной нормы отвода каждого земельного участка для захоронения и правил подготовки могил;</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б) ограждение территории кладбища по периметру;</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в) содержание в исправном состоянии зданий, инженерного оборудования территории кладбища, ее ограды, очистка и отсыпка проезжей части дорог, площадок и их ремонт;</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г) озеленение, уход за зелеными насаждениями на всей территории кладбища и их обновление;</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д) обустройство контейнерной площадки для сбора мусора, систематическую уборку всей территории кладбища и своевременный вывоз мусора, засохших цветов и венков;</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е) соблюдение санитарных норм и правил;</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ж) соблюдение правил пожарной безопасности;</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з) содержание в надлежащем порядке братских могил, памятников и могил, находящихся под охраной государства;</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и) содержание в надлежащем порядке участков для захоронения умерших, личность которых не установлена;</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hyperlink r:id="rId15" w:history="1">
        <w:r w:rsidRPr="004F714B">
          <w:rPr>
            <w:rFonts w:ascii="Arial" w:hAnsi="Arial" w:cs="Arial"/>
            <w:color w:val="0B62A7"/>
            <w:sz w:val="24"/>
            <w:szCs w:val="24"/>
            <w:lang w:eastAsia="ru-RU"/>
          </w:rPr>
          <w:t>к</w:t>
        </w:r>
      </w:hyperlink>
      <w:r w:rsidRPr="004F714B">
        <w:rPr>
          <w:rFonts w:ascii="Arial" w:hAnsi="Arial" w:cs="Arial"/>
          <w:color w:val="282828"/>
          <w:sz w:val="24"/>
          <w:szCs w:val="24"/>
          <w:lang w:eastAsia="ru-RU"/>
        </w:rPr>
        <w:t>) выполнение иных требований, предусмотренных действующим законодательством;</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hyperlink r:id="rId16" w:history="1">
        <w:r w:rsidRPr="004F714B">
          <w:rPr>
            <w:rFonts w:ascii="Arial" w:hAnsi="Arial" w:cs="Arial"/>
            <w:color w:val="0B62A7"/>
            <w:sz w:val="24"/>
            <w:szCs w:val="24"/>
            <w:lang w:eastAsia="ru-RU"/>
          </w:rPr>
          <w:t>л</w:t>
        </w:r>
      </w:hyperlink>
      <w:r w:rsidRPr="004F714B">
        <w:rPr>
          <w:rFonts w:ascii="Arial" w:hAnsi="Arial" w:cs="Arial"/>
          <w:color w:val="282828"/>
          <w:sz w:val="24"/>
          <w:szCs w:val="24"/>
          <w:lang w:eastAsia="ru-RU"/>
        </w:rPr>
        <w:t>) следить, чтобы  установка памятников, надмогильных и мемориальных сооружений на кладбище производилась только в границах участков захоронений.</w:t>
      </w:r>
    </w:p>
    <w:p w:rsidR="00876A69" w:rsidRPr="004F714B" w:rsidRDefault="00876A69" w:rsidP="004F714B">
      <w:pPr>
        <w:shd w:val="clear" w:color="auto" w:fill="F1F5F8"/>
        <w:spacing w:after="0" w:line="360" w:lineRule="atLeast"/>
        <w:rPr>
          <w:rFonts w:ascii="Arial" w:hAnsi="Arial" w:cs="Arial"/>
          <w:color w:val="282828"/>
          <w:sz w:val="24"/>
          <w:szCs w:val="24"/>
          <w:lang w:eastAsia="ru-RU"/>
        </w:rPr>
      </w:pPr>
      <w:r w:rsidRPr="004F714B">
        <w:rPr>
          <w:rFonts w:ascii="Arial" w:hAnsi="Arial" w:cs="Arial"/>
          <w:color w:val="282828"/>
          <w:sz w:val="24"/>
          <w:szCs w:val="24"/>
          <w:lang w:eastAsia="ru-RU"/>
        </w:rPr>
        <w:t> </w:t>
      </w:r>
    </w:p>
    <w:p w:rsidR="00876A69" w:rsidRPr="004F714B" w:rsidRDefault="00876A69" w:rsidP="004F714B">
      <w:pPr>
        <w:shd w:val="clear" w:color="auto" w:fill="F1F5F8"/>
        <w:spacing w:after="0" w:line="360" w:lineRule="atLeast"/>
        <w:jc w:val="center"/>
        <w:rPr>
          <w:rFonts w:ascii="Arial" w:hAnsi="Arial" w:cs="Arial"/>
          <w:color w:val="282828"/>
          <w:sz w:val="24"/>
          <w:szCs w:val="24"/>
          <w:lang w:eastAsia="ru-RU"/>
        </w:rPr>
      </w:pPr>
      <w:hyperlink r:id="rId17" w:history="1">
        <w:r w:rsidRPr="004F714B">
          <w:rPr>
            <w:rFonts w:ascii="Arial" w:hAnsi="Arial" w:cs="Arial"/>
            <w:color w:val="0B62A7"/>
            <w:sz w:val="24"/>
            <w:szCs w:val="24"/>
            <w:lang w:eastAsia="ru-RU"/>
          </w:rPr>
          <w:t>7</w:t>
        </w:r>
      </w:hyperlink>
      <w:r w:rsidRPr="004F714B">
        <w:rPr>
          <w:rFonts w:ascii="Arial" w:hAnsi="Arial" w:cs="Arial"/>
          <w:color w:val="282828"/>
          <w:sz w:val="24"/>
          <w:szCs w:val="24"/>
          <w:lang w:eastAsia="ru-RU"/>
        </w:rPr>
        <w:t>. Порядок деятельности специализированной службы</w:t>
      </w:r>
    </w:p>
    <w:p w:rsidR="00876A69" w:rsidRPr="004F714B" w:rsidRDefault="00876A69" w:rsidP="004F714B">
      <w:pPr>
        <w:shd w:val="clear" w:color="auto" w:fill="F1F5F8"/>
        <w:spacing w:after="0" w:line="360" w:lineRule="atLeast"/>
        <w:jc w:val="center"/>
        <w:rPr>
          <w:rFonts w:ascii="Arial" w:hAnsi="Arial" w:cs="Arial"/>
          <w:color w:val="282828"/>
          <w:sz w:val="24"/>
          <w:szCs w:val="24"/>
          <w:lang w:eastAsia="ru-RU"/>
        </w:rPr>
      </w:pPr>
      <w:r w:rsidRPr="004F714B">
        <w:rPr>
          <w:rFonts w:ascii="Arial" w:hAnsi="Arial" w:cs="Arial"/>
          <w:color w:val="282828"/>
          <w:sz w:val="24"/>
          <w:szCs w:val="24"/>
          <w:lang w:eastAsia="ru-RU"/>
        </w:rPr>
        <w:t>по вопросам похоронного дела</w:t>
      </w:r>
    </w:p>
    <w:p w:rsidR="00876A69" w:rsidRPr="004F714B" w:rsidRDefault="00876A69" w:rsidP="004F714B">
      <w:pPr>
        <w:shd w:val="clear" w:color="auto" w:fill="F1F5F8"/>
        <w:spacing w:after="0" w:line="360" w:lineRule="atLeast"/>
        <w:rPr>
          <w:rFonts w:ascii="Arial" w:hAnsi="Arial" w:cs="Arial"/>
          <w:color w:val="282828"/>
          <w:sz w:val="24"/>
          <w:szCs w:val="24"/>
          <w:lang w:eastAsia="ru-RU"/>
        </w:rPr>
      </w:pPr>
      <w:r w:rsidRPr="004F714B">
        <w:rPr>
          <w:rFonts w:ascii="Arial" w:hAnsi="Arial" w:cs="Arial"/>
          <w:color w:val="282828"/>
          <w:sz w:val="24"/>
          <w:szCs w:val="24"/>
          <w:lang w:eastAsia="ru-RU"/>
        </w:rPr>
        <w:t> </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hyperlink r:id="rId18" w:history="1">
        <w:r w:rsidRPr="004F714B">
          <w:rPr>
            <w:rFonts w:ascii="Arial" w:hAnsi="Arial" w:cs="Arial"/>
            <w:color w:val="0B62A7"/>
            <w:sz w:val="24"/>
            <w:szCs w:val="24"/>
            <w:lang w:eastAsia="ru-RU"/>
          </w:rPr>
          <w:t>7.1</w:t>
        </w:r>
      </w:hyperlink>
      <w:r w:rsidRPr="004F714B">
        <w:rPr>
          <w:rFonts w:ascii="Arial" w:hAnsi="Arial" w:cs="Arial"/>
          <w:color w:val="282828"/>
          <w:sz w:val="24"/>
          <w:szCs w:val="24"/>
          <w:lang w:eastAsia="ru-RU"/>
        </w:rPr>
        <w:t>.   Специализированная служба оказывает услуги по погребению безродных, предоставлению близким родственникам и другим лицам гарантированного перечня услуг по погребению на безвозмездной основе в пределах размера социального пособия на погребение.</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 7.2. Специализированная служба руководствуется в своей деятельности Федеральным законом от 12.01.1996 №8-ФЗ «О погребении и похоронном деле», нормативными правовыми актами Российской Федерации, Положением об организации похоронного дела на территории Третьяковского муниципального района.                                                                                 </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7.3. Услуги по гарантированному перечню предоставляются специализированной службой по заявлению супруга, близкого родственника, иных родственников, законного представителя умершего или иного лица, взявшего на себя обязанность осуществить погребение умершего, либо по заявлению медицинской организации в отношении умершего, не имеющего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умершего, личность которого не установлена, по представлению свидетельства о смерти, выданного органами записи актов гражданского состояния.</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Лицам, взявшим на себя обязанность осуществить погребение умершего, гарантируются:</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 выдача документов, необходимых для погребения умершего, в течение суток с момента установления причины смерти;</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 доставка силами и транспортом специализированной службы по вопросам похоронного дела тела умершего в морг, при этом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                                                                                                                           7.4.Стоимость, качество услуг, предоставляемых согласно гарантированному перечню услуг по погребению, определяется органами местного самоуправления муниципального образования Садового сельсовета по согласованию с соответствующими отделениями Пенсионного фонда Российской Федерации и Фонда социального страхования Российской Федерации, органами государственной власти Алтайского края и возмещается специализированной службе по вопросам похоронного дела в порядке, установленном действующим законодательством.</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7.5.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течении трех суток с момента установления причины смерти, если иное не предусмотрено законодательством Российской Федерации</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hyperlink r:id="rId19" w:history="1">
        <w:r w:rsidRPr="004F714B">
          <w:rPr>
            <w:rFonts w:ascii="Arial" w:hAnsi="Arial" w:cs="Arial"/>
            <w:color w:val="0B62A7"/>
            <w:sz w:val="24"/>
            <w:szCs w:val="24"/>
            <w:lang w:eastAsia="ru-RU"/>
          </w:rPr>
          <w:t>7.6</w:t>
        </w:r>
      </w:hyperlink>
      <w:r w:rsidRPr="004F714B">
        <w:rPr>
          <w:rFonts w:ascii="Arial" w:hAnsi="Arial" w:cs="Arial"/>
          <w:color w:val="282828"/>
          <w:sz w:val="24"/>
          <w:szCs w:val="24"/>
          <w:lang w:eastAsia="ru-RU"/>
        </w:rPr>
        <w:t>. Ритуальные услуги оформляются специализированной службой путем заключения договора единой формы в виде типового бланка (счет-заказ).</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Оформление документов производится не позднее, чем за сутки до захоронения с учетом особенностей вероисповедания и национальных традиций умершего.</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Документы для захоронения принимаются от близких родственников либо законных представителей умершего, а при их отсутствии - от иных лиц, взявших на себя обязанности осуществлять погребение умершего, при предъявлении паспорта и справки о смерти.</w:t>
      </w:r>
    </w:p>
    <w:p w:rsidR="00876A69" w:rsidRPr="004F714B" w:rsidRDefault="00876A69" w:rsidP="004F714B">
      <w:pPr>
        <w:shd w:val="clear" w:color="auto" w:fill="F1F5F8"/>
        <w:spacing w:after="0" w:line="360" w:lineRule="atLeast"/>
        <w:rPr>
          <w:rFonts w:ascii="Arial" w:hAnsi="Arial" w:cs="Arial"/>
          <w:color w:val="282828"/>
          <w:sz w:val="24"/>
          <w:szCs w:val="24"/>
          <w:lang w:eastAsia="ru-RU"/>
        </w:rPr>
      </w:pPr>
      <w:hyperlink r:id="rId20" w:history="1">
        <w:r w:rsidRPr="004F714B">
          <w:rPr>
            <w:rFonts w:ascii="Arial" w:hAnsi="Arial" w:cs="Arial"/>
            <w:color w:val="0B62A7"/>
            <w:sz w:val="24"/>
            <w:szCs w:val="24"/>
            <w:lang w:eastAsia="ru-RU"/>
          </w:rPr>
          <w:t>7.7</w:t>
        </w:r>
      </w:hyperlink>
      <w:r w:rsidRPr="004F714B">
        <w:rPr>
          <w:rFonts w:ascii="Arial" w:hAnsi="Arial" w:cs="Arial"/>
          <w:color w:val="282828"/>
          <w:sz w:val="24"/>
          <w:szCs w:val="24"/>
          <w:lang w:eastAsia="ru-RU"/>
        </w:rPr>
        <w:t>. Захоронение умершего производится в сроки, установленные федеральным законодательством. Время захоронения по согласованию с заказчиком устанавливается при оформлении обращения.</w:t>
      </w:r>
    </w:p>
    <w:p w:rsidR="00876A69" w:rsidRPr="004F714B" w:rsidRDefault="00876A69" w:rsidP="004F714B">
      <w:pPr>
        <w:shd w:val="clear" w:color="auto" w:fill="F1F5F8"/>
        <w:spacing w:after="0" w:line="360" w:lineRule="atLeast"/>
        <w:jc w:val="center"/>
        <w:rPr>
          <w:rFonts w:ascii="Arial" w:hAnsi="Arial" w:cs="Arial"/>
          <w:color w:val="282828"/>
          <w:sz w:val="24"/>
          <w:szCs w:val="24"/>
          <w:lang w:eastAsia="ru-RU"/>
        </w:rPr>
      </w:pPr>
      <w:r w:rsidRPr="004F714B">
        <w:rPr>
          <w:rFonts w:ascii="Arial" w:hAnsi="Arial" w:cs="Arial"/>
          <w:color w:val="282828"/>
          <w:sz w:val="24"/>
          <w:szCs w:val="24"/>
          <w:lang w:eastAsia="ru-RU"/>
        </w:rPr>
        <w:t> </w:t>
      </w:r>
    </w:p>
    <w:p w:rsidR="00876A69" w:rsidRPr="004F714B" w:rsidRDefault="00876A69" w:rsidP="004F714B">
      <w:pPr>
        <w:shd w:val="clear" w:color="auto" w:fill="F1F5F8"/>
        <w:spacing w:after="0" w:line="360" w:lineRule="atLeast"/>
        <w:jc w:val="center"/>
        <w:rPr>
          <w:rFonts w:ascii="Arial" w:hAnsi="Arial" w:cs="Arial"/>
          <w:color w:val="282828"/>
          <w:sz w:val="24"/>
          <w:szCs w:val="24"/>
          <w:lang w:eastAsia="ru-RU"/>
        </w:rPr>
      </w:pPr>
      <w:hyperlink r:id="rId21" w:history="1">
        <w:r w:rsidRPr="004F714B">
          <w:rPr>
            <w:rFonts w:ascii="Arial" w:hAnsi="Arial" w:cs="Arial"/>
            <w:color w:val="0B62A7"/>
            <w:sz w:val="24"/>
            <w:szCs w:val="24"/>
            <w:lang w:eastAsia="ru-RU"/>
          </w:rPr>
          <w:t>8</w:t>
        </w:r>
      </w:hyperlink>
      <w:r w:rsidRPr="004F714B">
        <w:rPr>
          <w:rFonts w:ascii="Arial" w:hAnsi="Arial" w:cs="Arial"/>
          <w:color w:val="282828"/>
          <w:sz w:val="24"/>
          <w:szCs w:val="24"/>
          <w:lang w:eastAsia="ru-RU"/>
        </w:rPr>
        <w:t>. Правила посещения кладбища</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hyperlink r:id="rId22" w:history="1">
        <w:r w:rsidRPr="004F714B">
          <w:rPr>
            <w:rFonts w:ascii="Arial" w:hAnsi="Arial" w:cs="Arial"/>
            <w:color w:val="0B62A7"/>
            <w:sz w:val="24"/>
            <w:szCs w:val="24"/>
            <w:lang w:eastAsia="ru-RU"/>
          </w:rPr>
          <w:t>8.1</w:t>
        </w:r>
      </w:hyperlink>
      <w:r w:rsidRPr="004F714B">
        <w:rPr>
          <w:rFonts w:ascii="Arial" w:hAnsi="Arial" w:cs="Arial"/>
          <w:color w:val="282828"/>
          <w:sz w:val="24"/>
          <w:szCs w:val="24"/>
          <w:lang w:eastAsia="ru-RU"/>
        </w:rPr>
        <w:t>. Родственники, законные представители умершего или иное лицо, взявшее на себя обязанность осуществить погребение умершего, обязаны осуществлять уход за захоронением, содержать его в надлежащем состоянии, следить за состоянием надмогильных сооружений, своевременно удалять бытовой и растительный мусор, а также увядшие венки и цветы в специально отведенные места.</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hyperlink r:id="rId23" w:history="1">
        <w:r w:rsidRPr="004F714B">
          <w:rPr>
            <w:rFonts w:ascii="Arial" w:hAnsi="Arial" w:cs="Arial"/>
            <w:color w:val="0B62A7"/>
            <w:sz w:val="24"/>
            <w:szCs w:val="24"/>
            <w:lang w:eastAsia="ru-RU"/>
          </w:rPr>
          <w:t>8.2</w:t>
        </w:r>
      </w:hyperlink>
      <w:r w:rsidRPr="004F714B">
        <w:rPr>
          <w:rFonts w:ascii="Arial" w:hAnsi="Arial" w:cs="Arial"/>
          <w:color w:val="282828"/>
          <w:sz w:val="24"/>
          <w:szCs w:val="24"/>
          <w:lang w:eastAsia="ru-RU"/>
        </w:rPr>
        <w:t>. При неопрятном и запущенном состоянии захоронения (могилы), отсутствии действий по благоустройству захоронения (могилы) со стороны лица, ответственного за захоронение, или при отсутствии сведений об ответственном лице в течение десяти лет, захоронение (могила) признается бесхозяйным в порядке, установленном действующим законодательством.</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hyperlink r:id="rId24" w:history="1">
        <w:r w:rsidRPr="004F714B">
          <w:rPr>
            <w:rFonts w:ascii="Arial" w:hAnsi="Arial" w:cs="Arial"/>
            <w:color w:val="0B62A7"/>
            <w:sz w:val="24"/>
            <w:szCs w:val="24"/>
            <w:lang w:eastAsia="ru-RU"/>
          </w:rPr>
          <w:t>8.3</w:t>
        </w:r>
      </w:hyperlink>
      <w:r w:rsidRPr="004F714B">
        <w:rPr>
          <w:rFonts w:ascii="Arial" w:hAnsi="Arial" w:cs="Arial"/>
          <w:color w:val="282828"/>
          <w:sz w:val="24"/>
          <w:szCs w:val="24"/>
          <w:lang w:eastAsia="ru-RU"/>
        </w:rPr>
        <w:t>. На территории кладбища посетители должны соблюдать общественный порядок и тишину.</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hyperlink r:id="rId25" w:history="1">
        <w:r w:rsidRPr="004F714B">
          <w:rPr>
            <w:rFonts w:ascii="Arial" w:hAnsi="Arial" w:cs="Arial"/>
            <w:color w:val="0B62A7"/>
            <w:sz w:val="24"/>
            <w:szCs w:val="24"/>
            <w:lang w:eastAsia="ru-RU"/>
          </w:rPr>
          <w:t>8.4</w:t>
        </w:r>
      </w:hyperlink>
      <w:r w:rsidRPr="004F714B">
        <w:rPr>
          <w:rFonts w:ascii="Arial" w:hAnsi="Arial" w:cs="Arial"/>
          <w:color w:val="282828"/>
          <w:sz w:val="24"/>
          <w:szCs w:val="24"/>
          <w:lang w:eastAsia="ru-RU"/>
        </w:rPr>
        <w:t>. Посетители кладбища имеют право:</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а) выбирать варианты обустройства участка</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hyperlink r:id="rId26" w:history="1">
        <w:r w:rsidRPr="004F714B">
          <w:rPr>
            <w:rFonts w:ascii="Arial" w:hAnsi="Arial" w:cs="Arial"/>
            <w:color w:val="0B62A7"/>
            <w:sz w:val="24"/>
            <w:szCs w:val="24"/>
            <w:lang w:eastAsia="ru-RU"/>
          </w:rPr>
          <w:t>б</w:t>
        </w:r>
      </w:hyperlink>
      <w:r w:rsidRPr="004F714B">
        <w:rPr>
          <w:rFonts w:ascii="Arial" w:hAnsi="Arial" w:cs="Arial"/>
          <w:color w:val="282828"/>
          <w:sz w:val="24"/>
          <w:szCs w:val="24"/>
          <w:lang w:eastAsia="ru-RU"/>
        </w:rPr>
        <w:t>) устанавливать памятники в соответствии с требованиями к оформлению участка захоронения;</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hyperlink r:id="rId27" w:history="1">
        <w:r w:rsidRPr="004F714B">
          <w:rPr>
            <w:rFonts w:ascii="Arial" w:hAnsi="Arial" w:cs="Arial"/>
            <w:color w:val="0B62A7"/>
            <w:sz w:val="24"/>
            <w:szCs w:val="24"/>
            <w:lang w:eastAsia="ru-RU"/>
          </w:rPr>
          <w:t>в</w:t>
        </w:r>
      </w:hyperlink>
      <w:r w:rsidRPr="004F714B">
        <w:rPr>
          <w:rFonts w:ascii="Arial" w:hAnsi="Arial" w:cs="Arial"/>
          <w:color w:val="282828"/>
          <w:sz w:val="24"/>
          <w:szCs w:val="24"/>
          <w:lang w:eastAsia="ru-RU"/>
        </w:rPr>
        <w:t>) на посадку цветов на могильном участке;</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hyperlink r:id="rId28" w:history="1">
        <w:r w:rsidRPr="004F714B">
          <w:rPr>
            <w:rFonts w:ascii="Arial" w:hAnsi="Arial" w:cs="Arial"/>
            <w:color w:val="0B62A7"/>
            <w:sz w:val="24"/>
            <w:szCs w:val="24"/>
            <w:lang w:eastAsia="ru-RU"/>
          </w:rPr>
          <w:t>г</w:t>
        </w:r>
      </w:hyperlink>
      <w:r w:rsidRPr="004F714B">
        <w:rPr>
          <w:rFonts w:ascii="Arial" w:hAnsi="Arial" w:cs="Arial"/>
          <w:color w:val="282828"/>
          <w:sz w:val="24"/>
          <w:szCs w:val="24"/>
          <w:lang w:eastAsia="ru-RU"/>
        </w:rPr>
        <w:t>) беспрепятственно проезжать на территорию кладбища в случаях (установки (замены) надмогильных сооружений (памятники, ограды и т.п.).</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hyperlink r:id="rId29" w:history="1">
        <w:r w:rsidRPr="004F714B">
          <w:rPr>
            <w:rFonts w:ascii="Arial" w:hAnsi="Arial" w:cs="Arial"/>
            <w:color w:val="0B62A7"/>
            <w:sz w:val="24"/>
            <w:szCs w:val="24"/>
            <w:lang w:eastAsia="ru-RU"/>
          </w:rPr>
          <w:t>8.5</w:t>
        </w:r>
      </w:hyperlink>
      <w:r w:rsidRPr="004F714B">
        <w:rPr>
          <w:rFonts w:ascii="Arial" w:hAnsi="Arial" w:cs="Arial"/>
          <w:color w:val="282828"/>
          <w:sz w:val="24"/>
          <w:szCs w:val="24"/>
          <w:lang w:eastAsia="ru-RU"/>
        </w:rPr>
        <w:t>. На территории кладбища посетителям запрещается:</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а) портить, ломать мемориальные доски, памятники и другие надмогильные сооружения, оборудование кладбища, засорять территорию;</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б) производить раскопку грунта, оставлять запасы строительных и других материалов;</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в) ломать зеленые насаждения, рвать цветы;</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г) водить собак, пасти домашних животных, ловить птиц;</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д) разводить костры, добывать песок и глину, резать дерн;</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е) ездить на велосипедах, мопедах, мотороллерах, мотоциклах, мотосанях, лыжах;</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ж) распивать спиртные напитки и находиться в нетрезвом состоянии;</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з) производить торговлю вне специально отведенных мест;</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и) сжигать мусор, различные отходы, сухую траву и опавшие листья (в том числе в мусорном контейнере и урнах);</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к) находиться на территории кладбища после его закрытия.</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hyperlink r:id="rId30" w:history="1">
        <w:r w:rsidRPr="004F714B">
          <w:rPr>
            <w:rFonts w:ascii="Arial" w:hAnsi="Arial" w:cs="Arial"/>
            <w:color w:val="0B62A7"/>
            <w:sz w:val="24"/>
            <w:szCs w:val="24"/>
            <w:lang w:eastAsia="ru-RU"/>
          </w:rPr>
          <w:t>8.6</w:t>
        </w:r>
      </w:hyperlink>
      <w:r w:rsidRPr="004F714B">
        <w:rPr>
          <w:rFonts w:ascii="Arial" w:hAnsi="Arial" w:cs="Arial"/>
          <w:color w:val="282828"/>
          <w:sz w:val="24"/>
          <w:szCs w:val="24"/>
          <w:lang w:eastAsia="ru-RU"/>
        </w:rPr>
        <w:t>. Граждане, допустившие самовольное использование земельных участков в размерах, превышающих установленные настоящим Положением,</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r w:rsidRPr="004F714B">
        <w:rPr>
          <w:rFonts w:ascii="Arial" w:hAnsi="Arial" w:cs="Arial"/>
          <w:color w:val="282828"/>
          <w:sz w:val="24"/>
          <w:szCs w:val="24"/>
          <w:lang w:eastAsia="ru-RU"/>
        </w:rPr>
        <w:t>обязаны устранить нарушения в течение 20 дней с момента письменного предупреждения администрацией муниципального образования Садового сельсовета.</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hyperlink r:id="rId31" w:history="1">
        <w:r w:rsidRPr="004F714B">
          <w:rPr>
            <w:rFonts w:ascii="Arial" w:hAnsi="Arial" w:cs="Arial"/>
            <w:color w:val="0B62A7"/>
            <w:sz w:val="24"/>
            <w:szCs w:val="24"/>
            <w:lang w:eastAsia="ru-RU"/>
          </w:rPr>
          <w:t>8.7</w:t>
        </w:r>
      </w:hyperlink>
      <w:r w:rsidRPr="004F714B">
        <w:rPr>
          <w:rFonts w:ascii="Arial" w:hAnsi="Arial" w:cs="Arial"/>
          <w:color w:val="282828"/>
          <w:sz w:val="24"/>
          <w:szCs w:val="24"/>
          <w:lang w:eastAsia="ru-RU"/>
        </w:rPr>
        <w:t>. Осквернение и уничтожение мест погребения влечет ответственность, предусмотренную законодательством Российской Федерации.</w:t>
      </w:r>
    </w:p>
    <w:p w:rsidR="00876A69" w:rsidRPr="004F714B" w:rsidRDefault="00876A69" w:rsidP="004F714B">
      <w:pPr>
        <w:shd w:val="clear" w:color="auto" w:fill="F1F5F8"/>
        <w:spacing w:after="0" w:line="360" w:lineRule="atLeast"/>
        <w:jc w:val="center"/>
        <w:rPr>
          <w:rFonts w:ascii="Arial" w:hAnsi="Arial" w:cs="Arial"/>
          <w:color w:val="282828"/>
          <w:sz w:val="24"/>
          <w:szCs w:val="24"/>
          <w:lang w:eastAsia="ru-RU"/>
        </w:rPr>
      </w:pPr>
      <w:r w:rsidRPr="004F714B">
        <w:rPr>
          <w:rFonts w:ascii="Arial" w:hAnsi="Arial" w:cs="Arial"/>
          <w:color w:val="282828"/>
          <w:sz w:val="24"/>
          <w:szCs w:val="24"/>
          <w:lang w:eastAsia="ru-RU"/>
        </w:rPr>
        <w:t> </w:t>
      </w:r>
    </w:p>
    <w:p w:rsidR="00876A69" w:rsidRPr="004F714B" w:rsidRDefault="00876A69" w:rsidP="004F714B">
      <w:pPr>
        <w:shd w:val="clear" w:color="auto" w:fill="F1F5F8"/>
        <w:spacing w:after="0" w:line="360" w:lineRule="atLeast"/>
        <w:jc w:val="center"/>
        <w:rPr>
          <w:rFonts w:ascii="Arial" w:hAnsi="Arial" w:cs="Arial"/>
          <w:color w:val="282828"/>
          <w:sz w:val="24"/>
          <w:szCs w:val="24"/>
          <w:lang w:eastAsia="ru-RU"/>
        </w:rPr>
      </w:pPr>
      <w:hyperlink r:id="rId32" w:history="1">
        <w:r w:rsidRPr="004F714B">
          <w:rPr>
            <w:rFonts w:ascii="Arial" w:hAnsi="Arial" w:cs="Arial"/>
            <w:color w:val="0B62A7"/>
            <w:sz w:val="24"/>
            <w:szCs w:val="24"/>
            <w:lang w:eastAsia="ru-RU"/>
          </w:rPr>
          <w:t>9</w:t>
        </w:r>
      </w:hyperlink>
      <w:r w:rsidRPr="004F714B">
        <w:rPr>
          <w:rFonts w:ascii="Arial" w:hAnsi="Arial" w:cs="Arial"/>
          <w:color w:val="282828"/>
          <w:sz w:val="24"/>
          <w:szCs w:val="24"/>
          <w:lang w:eastAsia="ru-RU"/>
        </w:rPr>
        <w:t>. Ответственность за нарушение настоящего Положения</w:t>
      </w:r>
    </w:p>
    <w:p w:rsidR="00876A69" w:rsidRPr="004F714B" w:rsidRDefault="00876A69" w:rsidP="004F714B">
      <w:pPr>
        <w:shd w:val="clear" w:color="auto" w:fill="F1F5F8"/>
        <w:spacing w:after="0" w:line="360" w:lineRule="atLeast"/>
        <w:jc w:val="center"/>
        <w:rPr>
          <w:rFonts w:ascii="Arial" w:hAnsi="Arial" w:cs="Arial"/>
          <w:color w:val="282828"/>
          <w:sz w:val="24"/>
          <w:szCs w:val="24"/>
          <w:lang w:eastAsia="ru-RU"/>
        </w:rPr>
      </w:pPr>
      <w:r w:rsidRPr="004F714B">
        <w:rPr>
          <w:rFonts w:ascii="Arial" w:hAnsi="Arial" w:cs="Arial"/>
          <w:color w:val="282828"/>
          <w:sz w:val="24"/>
          <w:szCs w:val="24"/>
          <w:lang w:eastAsia="ru-RU"/>
        </w:rPr>
        <w:t> </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hyperlink r:id="rId33" w:history="1">
        <w:r w:rsidRPr="004F714B">
          <w:rPr>
            <w:rFonts w:ascii="Arial" w:hAnsi="Arial" w:cs="Arial"/>
            <w:color w:val="0B62A7"/>
            <w:sz w:val="24"/>
            <w:szCs w:val="24"/>
            <w:lang w:eastAsia="ru-RU"/>
          </w:rPr>
          <w:t>9.1</w:t>
        </w:r>
      </w:hyperlink>
      <w:r w:rsidRPr="004F714B">
        <w:rPr>
          <w:rFonts w:ascii="Arial" w:hAnsi="Arial" w:cs="Arial"/>
          <w:color w:val="282828"/>
          <w:sz w:val="24"/>
          <w:szCs w:val="24"/>
          <w:lang w:eastAsia="ru-RU"/>
        </w:rPr>
        <w:t>. За нарушение настоящего Положения виновные лица могут быть привлечены к административной ответственности в соответствии с действующим законодательством.</w:t>
      </w:r>
    </w:p>
    <w:p w:rsidR="00876A69" w:rsidRPr="004F714B" w:rsidRDefault="00876A69" w:rsidP="004F714B">
      <w:pPr>
        <w:shd w:val="clear" w:color="auto" w:fill="F1F5F8"/>
        <w:spacing w:after="0" w:line="360" w:lineRule="atLeast"/>
        <w:jc w:val="both"/>
        <w:rPr>
          <w:rFonts w:ascii="Arial" w:hAnsi="Arial" w:cs="Arial"/>
          <w:color w:val="282828"/>
          <w:sz w:val="24"/>
          <w:szCs w:val="24"/>
          <w:lang w:eastAsia="ru-RU"/>
        </w:rPr>
      </w:pPr>
      <w:hyperlink r:id="rId34" w:history="1">
        <w:r w:rsidRPr="004F714B">
          <w:rPr>
            <w:rFonts w:ascii="Arial" w:hAnsi="Arial" w:cs="Arial"/>
            <w:color w:val="0B62A7"/>
            <w:sz w:val="24"/>
            <w:szCs w:val="24"/>
            <w:lang w:eastAsia="ru-RU"/>
          </w:rPr>
          <w:t>9.</w:t>
        </w:r>
      </w:hyperlink>
      <w:r w:rsidRPr="004F714B">
        <w:rPr>
          <w:rFonts w:ascii="Arial" w:hAnsi="Arial" w:cs="Arial"/>
          <w:color w:val="282828"/>
          <w:sz w:val="24"/>
          <w:szCs w:val="24"/>
          <w:lang w:eastAsia="ru-RU"/>
        </w:rPr>
        <w:t>2.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876A69" w:rsidRPr="004F714B" w:rsidRDefault="00876A69" w:rsidP="004F714B">
      <w:pPr>
        <w:rPr>
          <w:rFonts w:ascii="Arial" w:hAnsi="Arial" w:cs="Arial"/>
          <w:sz w:val="24"/>
          <w:szCs w:val="24"/>
        </w:rPr>
      </w:pPr>
    </w:p>
    <w:sectPr w:rsidR="00876A69" w:rsidRPr="004F714B" w:rsidSect="004F714B">
      <w:pgSz w:w="11906" w:h="16838"/>
      <w:pgMar w:top="539" w:right="566" w:bottom="1134"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50929"/>
    <w:multiLevelType w:val="hybridMultilevel"/>
    <w:tmpl w:val="AD0E728E"/>
    <w:lvl w:ilvl="0" w:tplc="52B204B4">
      <w:start w:val="1"/>
      <w:numFmt w:val="decimal"/>
      <w:lvlText w:val="%1."/>
      <w:lvlJc w:val="left"/>
      <w:pPr>
        <w:tabs>
          <w:tab w:val="num" w:pos="450"/>
        </w:tabs>
        <w:ind w:left="450" w:hanging="360"/>
      </w:pPr>
      <w:rPr>
        <w:rFonts w:cs="Times New Roman" w:hint="default"/>
      </w:rPr>
    </w:lvl>
    <w:lvl w:ilvl="1" w:tplc="04190019" w:tentative="1">
      <w:start w:val="1"/>
      <w:numFmt w:val="lowerLetter"/>
      <w:lvlText w:val="%2."/>
      <w:lvlJc w:val="left"/>
      <w:pPr>
        <w:tabs>
          <w:tab w:val="num" w:pos="1170"/>
        </w:tabs>
        <w:ind w:left="1170" w:hanging="360"/>
      </w:pPr>
      <w:rPr>
        <w:rFonts w:cs="Times New Roman"/>
      </w:rPr>
    </w:lvl>
    <w:lvl w:ilvl="2" w:tplc="0419001B" w:tentative="1">
      <w:start w:val="1"/>
      <w:numFmt w:val="lowerRoman"/>
      <w:lvlText w:val="%3."/>
      <w:lvlJc w:val="right"/>
      <w:pPr>
        <w:tabs>
          <w:tab w:val="num" w:pos="1890"/>
        </w:tabs>
        <w:ind w:left="1890" w:hanging="180"/>
      </w:pPr>
      <w:rPr>
        <w:rFonts w:cs="Times New Roman"/>
      </w:rPr>
    </w:lvl>
    <w:lvl w:ilvl="3" w:tplc="0419000F" w:tentative="1">
      <w:start w:val="1"/>
      <w:numFmt w:val="decimal"/>
      <w:lvlText w:val="%4."/>
      <w:lvlJc w:val="left"/>
      <w:pPr>
        <w:tabs>
          <w:tab w:val="num" w:pos="2610"/>
        </w:tabs>
        <w:ind w:left="2610" w:hanging="360"/>
      </w:pPr>
      <w:rPr>
        <w:rFonts w:cs="Times New Roman"/>
      </w:rPr>
    </w:lvl>
    <w:lvl w:ilvl="4" w:tplc="04190019" w:tentative="1">
      <w:start w:val="1"/>
      <w:numFmt w:val="lowerLetter"/>
      <w:lvlText w:val="%5."/>
      <w:lvlJc w:val="left"/>
      <w:pPr>
        <w:tabs>
          <w:tab w:val="num" w:pos="3330"/>
        </w:tabs>
        <w:ind w:left="3330" w:hanging="360"/>
      </w:pPr>
      <w:rPr>
        <w:rFonts w:cs="Times New Roman"/>
      </w:rPr>
    </w:lvl>
    <w:lvl w:ilvl="5" w:tplc="0419001B" w:tentative="1">
      <w:start w:val="1"/>
      <w:numFmt w:val="lowerRoman"/>
      <w:lvlText w:val="%6."/>
      <w:lvlJc w:val="right"/>
      <w:pPr>
        <w:tabs>
          <w:tab w:val="num" w:pos="4050"/>
        </w:tabs>
        <w:ind w:left="4050" w:hanging="180"/>
      </w:pPr>
      <w:rPr>
        <w:rFonts w:cs="Times New Roman"/>
      </w:rPr>
    </w:lvl>
    <w:lvl w:ilvl="6" w:tplc="0419000F" w:tentative="1">
      <w:start w:val="1"/>
      <w:numFmt w:val="decimal"/>
      <w:lvlText w:val="%7."/>
      <w:lvlJc w:val="left"/>
      <w:pPr>
        <w:tabs>
          <w:tab w:val="num" w:pos="4770"/>
        </w:tabs>
        <w:ind w:left="4770" w:hanging="360"/>
      </w:pPr>
      <w:rPr>
        <w:rFonts w:cs="Times New Roman"/>
      </w:rPr>
    </w:lvl>
    <w:lvl w:ilvl="7" w:tplc="04190019" w:tentative="1">
      <w:start w:val="1"/>
      <w:numFmt w:val="lowerLetter"/>
      <w:lvlText w:val="%8."/>
      <w:lvlJc w:val="left"/>
      <w:pPr>
        <w:tabs>
          <w:tab w:val="num" w:pos="5490"/>
        </w:tabs>
        <w:ind w:left="5490" w:hanging="360"/>
      </w:pPr>
      <w:rPr>
        <w:rFonts w:cs="Times New Roman"/>
      </w:rPr>
    </w:lvl>
    <w:lvl w:ilvl="8" w:tplc="0419001B" w:tentative="1">
      <w:start w:val="1"/>
      <w:numFmt w:val="lowerRoman"/>
      <w:lvlText w:val="%9."/>
      <w:lvlJc w:val="right"/>
      <w:pPr>
        <w:tabs>
          <w:tab w:val="num" w:pos="6210"/>
        </w:tabs>
        <w:ind w:left="6210" w:hanging="180"/>
      </w:pPr>
      <w:rPr>
        <w:rFonts w:cs="Times New Roman"/>
      </w:rPr>
    </w:lvl>
  </w:abstractNum>
  <w:abstractNum w:abstractNumId="1">
    <w:nsid w:val="6B9C0668"/>
    <w:multiLevelType w:val="multilevel"/>
    <w:tmpl w:val="51EC4C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60A0"/>
    <w:rsid w:val="00012370"/>
    <w:rsid w:val="000541CE"/>
    <w:rsid w:val="00162AB8"/>
    <w:rsid w:val="0018141C"/>
    <w:rsid w:val="00233EAE"/>
    <w:rsid w:val="00244C64"/>
    <w:rsid w:val="002F014C"/>
    <w:rsid w:val="002F419E"/>
    <w:rsid w:val="003B0E64"/>
    <w:rsid w:val="003C0783"/>
    <w:rsid w:val="003C7F53"/>
    <w:rsid w:val="003E31BF"/>
    <w:rsid w:val="004F714B"/>
    <w:rsid w:val="0051184C"/>
    <w:rsid w:val="005C58B6"/>
    <w:rsid w:val="006064B1"/>
    <w:rsid w:val="00695A56"/>
    <w:rsid w:val="007460A0"/>
    <w:rsid w:val="00876A69"/>
    <w:rsid w:val="008E7FE1"/>
    <w:rsid w:val="00935236"/>
    <w:rsid w:val="009545B1"/>
    <w:rsid w:val="009877B3"/>
    <w:rsid w:val="009A0056"/>
    <w:rsid w:val="00A40625"/>
    <w:rsid w:val="00A5024D"/>
    <w:rsid w:val="00A835D1"/>
    <w:rsid w:val="00A84A86"/>
    <w:rsid w:val="00AB7CCD"/>
    <w:rsid w:val="00B26CA9"/>
    <w:rsid w:val="00BD538B"/>
    <w:rsid w:val="00D3507C"/>
    <w:rsid w:val="00DC1F4E"/>
    <w:rsid w:val="00E2070E"/>
    <w:rsid w:val="00E7157B"/>
    <w:rsid w:val="00EA7DC7"/>
    <w:rsid w:val="00EF1D0D"/>
    <w:rsid w:val="00F81FBB"/>
    <w:rsid w:val="00FC6D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1BF"/>
    <w:pPr>
      <w:spacing w:after="200" w:line="276" w:lineRule="auto"/>
    </w:pPr>
    <w:rPr>
      <w:lang w:eastAsia="en-US"/>
    </w:rPr>
  </w:style>
  <w:style w:type="paragraph" w:styleId="Heading2">
    <w:name w:val="heading 2"/>
    <w:basedOn w:val="Normal"/>
    <w:link w:val="Heading2Char"/>
    <w:uiPriority w:val="99"/>
    <w:qFormat/>
    <w:locked/>
    <w:rsid w:val="00FC6D5F"/>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26CA9"/>
    <w:rPr>
      <w:rFonts w:ascii="Cambria" w:hAnsi="Cambria" w:cs="Times New Roman"/>
      <w:b/>
      <w:bCs/>
      <w:i/>
      <w:iCs/>
      <w:sz w:val="28"/>
      <w:szCs w:val="28"/>
      <w:lang w:eastAsia="en-US"/>
    </w:rPr>
  </w:style>
  <w:style w:type="paragraph" w:styleId="NormalWeb">
    <w:name w:val="Normal (Web)"/>
    <w:basedOn w:val="Normal"/>
    <w:uiPriority w:val="99"/>
    <w:semiHidden/>
    <w:rsid w:val="007460A0"/>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7460A0"/>
    <w:rPr>
      <w:rFonts w:cs="Times New Roman"/>
      <w:b/>
      <w:bCs/>
    </w:rPr>
  </w:style>
  <w:style w:type="character" w:customStyle="1" w:styleId="apple-converted-space">
    <w:name w:val="apple-converted-space"/>
    <w:basedOn w:val="DefaultParagraphFont"/>
    <w:uiPriority w:val="99"/>
    <w:rsid w:val="007460A0"/>
    <w:rPr>
      <w:rFonts w:cs="Times New Roman"/>
    </w:rPr>
  </w:style>
  <w:style w:type="character" w:styleId="Hyperlink">
    <w:name w:val="Hyperlink"/>
    <w:basedOn w:val="DefaultParagraphFont"/>
    <w:uiPriority w:val="99"/>
    <w:semiHidden/>
    <w:rsid w:val="007460A0"/>
    <w:rPr>
      <w:rFonts w:cs="Times New Roman"/>
      <w:color w:val="0000FF"/>
      <w:u w:val="single"/>
    </w:rPr>
  </w:style>
  <w:style w:type="paragraph" w:customStyle="1" w:styleId="headertexttopleveltextcentertext">
    <w:name w:val="headertext topleveltext centertext"/>
    <w:basedOn w:val="Normal"/>
    <w:uiPriority w:val="99"/>
    <w:rsid w:val="00FC6D5F"/>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574388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DE154DBF3C79AAD2189C13B3952A5B29CB3980AC94ADAE8DD39A19B71A73B34EE4985DC33C994D94B976m112F" TargetMode="External"/><Relationship Id="rId13" Type="http://schemas.openxmlformats.org/officeDocument/2006/relationships/hyperlink" Target="consultantplus://offline/ref=DBDE154DBF3C79AAD2189C13B3952A5B29CB3980AC94ADAE8DD39A19B71A73B34EE4985DC33C994D94B976m112F" TargetMode="External"/><Relationship Id="rId18" Type="http://schemas.openxmlformats.org/officeDocument/2006/relationships/hyperlink" Target="consultantplus://offline/ref=DBDE154DBF3C79AAD2189C13B3952A5B29CB3980AC94ADAE8DD39A19B71A73B34EE4985DC33C994D94B976m112F" TargetMode="External"/><Relationship Id="rId26" Type="http://schemas.openxmlformats.org/officeDocument/2006/relationships/hyperlink" Target="consultantplus://offline/ref=DBDE154DBF3C79AAD2189C13B3952A5B29CB3980AC94ADAE8DD39A19B71A73B34EE4985DC33C994D94B973m119F" TargetMode="External"/><Relationship Id="rId3" Type="http://schemas.openxmlformats.org/officeDocument/2006/relationships/settings" Target="settings.xml"/><Relationship Id="rId21" Type="http://schemas.openxmlformats.org/officeDocument/2006/relationships/hyperlink" Target="consultantplus://offline/ref=DBDE154DBF3C79AAD2189C13B3952A5B29CB3980AC94ADAE8DD39A19B71A73B34EE4985DC33C994D94B976m112F" TargetMode="External"/><Relationship Id="rId34" Type="http://schemas.openxmlformats.org/officeDocument/2006/relationships/hyperlink" Target="consultantplus://offline/ref=DBDE154DBF3C79AAD2189C13B3952A5B29CB3980AC94ADAE8DD39A19B71A73B34EE4985DC33C994D94B976m112F" TargetMode="External"/><Relationship Id="rId7" Type="http://schemas.openxmlformats.org/officeDocument/2006/relationships/hyperlink" Target="consultantplus://offline/ref=DBDE154DBF3C79AAD2189C13B3952A5B29CB3980AC94ADAE8DD39A19B71A73B34EE4985DC33C994D94B976m112F" TargetMode="External"/><Relationship Id="rId12" Type="http://schemas.openxmlformats.org/officeDocument/2006/relationships/hyperlink" Target="consultantplus://offline/ref=DBDE154DBF3C79AAD2189C13B3952A5B29CB3980AC94ADAE8DD39A19B71A73B34EE4985DC33C994D94B976m112F" TargetMode="External"/><Relationship Id="rId17" Type="http://schemas.openxmlformats.org/officeDocument/2006/relationships/hyperlink" Target="consultantplus://offline/ref=DBDE154DBF3C79AAD2189C13B3952A5B29CB3980AC94ADAE8DD39A19B71A73B34EE4985DC33C994D94B976m112F" TargetMode="External"/><Relationship Id="rId25" Type="http://schemas.openxmlformats.org/officeDocument/2006/relationships/hyperlink" Target="consultantplus://offline/ref=DBDE154DBF3C79AAD2189C13B3952A5B29CB3980AC94ADAE8DD39A19B71A73B34EE4985DC33C994D94B976m112F" TargetMode="External"/><Relationship Id="rId33" Type="http://schemas.openxmlformats.org/officeDocument/2006/relationships/hyperlink" Target="consultantplus://offline/ref=DBDE154DBF3C79AAD2189C13B3952A5B29CB3980AC94ADAE8DD39A19B71A73B34EE4985DC33C994D94B976m112F" TargetMode="External"/><Relationship Id="rId2" Type="http://schemas.openxmlformats.org/officeDocument/2006/relationships/styles" Target="styles.xml"/><Relationship Id="rId16" Type="http://schemas.openxmlformats.org/officeDocument/2006/relationships/hyperlink" Target="consultantplus://offline/ref=DBDE154DBF3C79AAD2189C13B3952A5B29CB3980AC94ADAE8DD39A19B71A73B34EE4985DC33C994D94B972m118F" TargetMode="External"/><Relationship Id="rId20" Type="http://schemas.openxmlformats.org/officeDocument/2006/relationships/hyperlink" Target="consultantplus://offline/ref=DBDE154DBF3C79AAD2189C13B3952A5B29CB3980AC94ADAE8DD39A19B71A73B34EE4985DC33C994D94B976m112F" TargetMode="External"/><Relationship Id="rId29" Type="http://schemas.openxmlformats.org/officeDocument/2006/relationships/hyperlink" Target="consultantplus://offline/ref=DBDE154DBF3C79AAD2189C13B3952A5B29CB3980AC94ADAE8DD39A19B71A73B34EE4985DC33C994D94B976m112F" TargetMode="External"/><Relationship Id="rId1" Type="http://schemas.openxmlformats.org/officeDocument/2006/relationships/numbering" Target="numbering.xml"/><Relationship Id="rId6" Type="http://schemas.openxmlformats.org/officeDocument/2006/relationships/hyperlink" Target="consultantplus://offline/ref=B6F3AA29FBA7684AAF483E76EFB72F51DF6563E5903B832DEA35DE1CE66228731A6C7BC9980EF7sBzDF" TargetMode="External"/><Relationship Id="rId11" Type="http://schemas.openxmlformats.org/officeDocument/2006/relationships/hyperlink" Target="consultantplus://offline/ref=DBDE154DBF3C79AAD2189C13B3952A5B29CB3980AC94ADAE8DD39A19B71A73B34EE4985DC33C994D94B976m112F" TargetMode="External"/><Relationship Id="rId24" Type="http://schemas.openxmlformats.org/officeDocument/2006/relationships/hyperlink" Target="consultantplus://offline/ref=DBDE154DBF3C79AAD2189C13B3952A5B29CB3980AC94ADAE8DD39A19B71A73B34EE4985DC33C994D94B976m112F" TargetMode="External"/><Relationship Id="rId32" Type="http://schemas.openxmlformats.org/officeDocument/2006/relationships/hyperlink" Target="consultantplus://offline/ref=DBDE154DBF3C79AAD2189C13B3952A5B29CB3980AC94ADAE8DD39A19B71A73B34EE4985DC33C994D94B976m112F" TargetMode="External"/><Relationship Id="rId5" Type="http://schemas.openxmlformats.org/officeDocument/2006/relationships/hyperlink" Target="http://pandia.ru/text/category/organi_mestnogo_samoupravleniya/" TargetMode="External"/><Relationship Id="rId15" Type="http://schemas.openxmlformats.org/officeDocument/2006/relationships/hyperlink" Target="consultantplus://offline/ref=DBDE154DBF3C79AAD2189C13B3952A5B29CB3980AC94ADAE8DD39A19B71A73B34EE4985DC33C994D94B972m118F" TargetMode="External"/><Relationship Id="rId23" Type="http://schemas.openxmlformats.org/officeDocument/2006/relationships/hyperlink" Target="consultantplus://offline/ref=DBDE154DBF3C79AAD2189C13B3952A5B29CB3980AC94ADAE8DD39A19B71A73B34EE4985DC33C994D94B976m112F" TargetMode="External"/><Relationship Id="rId28" Type="http://schemas.openxmlformats.org/officeDocument/2006/relationships/hyperlink" Target="consultantplus://offline/ref=DBDE154DBF3C79AAD2189C13B3952A5B29CB3980AC94ADAE8DD39A19B71A73B34EE4985DC33C994D94B973m119F" TargetMode="External"/><Relationship Id="rId36" Type="http://schemas.openxmlformats.org/officeDocument/2006/relationships/theme" Target="theme/theme1.xml"/><Relationship Id="rId10" Type="http://schemas.openxmlformats.org/officeDocument/2006/relationships/hyperlink" Target="consultantplus://offline/ref=DBDE154DBF3C79AAD2189C13B3952A5B29CB3980AC94ADAE8DD39A19B71A73B34EE4985DC33C994D94B976m112F" TargetMode="External"/><Relationship Id="rId19" Type="http://schemas.openxmlformats.org/officeDocument/2006/relationships/hyperlink" Target="consultantplus://offline/ref=DBDE154DBF3C79AAD2189C13B3952A5B29CB3980AC94ADAE8DD39A19B71A73B34EE4985DC33C994D94B976m112F" TargetMode="External"/><Relationship Id="rId31" Type="http://schemas.openxmlformats.org/officeDocument/2006/relationships/hyperlink" Target="consultantplus://offline/ref=DBDE154DBF3C79AAD2189C13B3952A5B29CB3980AC94ADAE8DD39A19B71A73B34EE4985DC33C994D94B976m112F" TargetMode="External"/><Relationship Id="rId4" Type="http://schemas.openxmlformats.org/officeDocument/2006/relationships/webSettings" Target="webSettings.xml"/><Relationship Id="rId9" Type="http://schemas.openxmlformats.org/officeDocument/2006/relationships/hyperlink" Target="consultantplus://offline/ref=DBDE154DBF3C79AAD2189C13B3952A5B29CB3980AC94ADAE8DD39A19B71A73B34EE4985DC33C994D94B976m112F" TargetMode="External"/><Relationship Id="rId14" Type="http://schemas.openxmlformats.org/officeDocument/2006/relationships/hyperlink" Target="consultantplus://offline/ref=DBDE154DBF3C79AAD2189C13B3952A5B29CB3980AC94ADAE8DD39A19B71A73B34EE4985DC33C994D94B976m112F" TargetMode="External"/><Relationship Id="rId22" Type="http://schemas.openxmlformats.org/officeDocument/2006/relationships/hyperlink" Target="consultantplus://offline/ref=DBDE154DBF3C79AAD2189C13B3952A5B29CB3980AC94ADAE8DD39A19B71A73B34EE4985DC33C994D94B976m112F" TargetMode="External"/><Relationship Id="rId27" Type="http://schemas.openxmlformats.org/officeDocument/2006/relationships/hyperlink" Target="consultantplus://offline/ref=DBDE154DBF3C79AAD2189C13B3952A5B29CB3980AC94ADAE8DD39A19B71A73B34EE4985DC33C994D94B973m119F" TargetMode="External"/><Relationship Id="rId30" Type="http://schemas.openxmlformats.org/officeDocument/2006/relationships/hyperlink" Target="consultantplus://offline/ref=DBDE154DBF3C79AAD2189C13B3952A5B29CB3980AC94ADAE8DD39A19B71A73B34EE4985DC33C994D94B976m112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179</TotalTime>
  <Pages>8</Pages>
  <Words>3340</Words>
  <Characters>19042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Svetlana</cp:lastModifiedBy>
  <cp:revision>10</cp:revision>
  <cp:lastPrinted>2018-06-26T08:46:00Z</cp:lastPrinted>
  <dcterms:created xsi:type="dcterms:W3CDTF">2018-04-23T07:09:00Z</dcterms:created>
  <dcterms:modified xsi:type="dcterms:W3CDTF">2018-07-27T02:41:00Z</dcterms:modified>
</cp:coreProperties>
</file>